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FD3A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38359" w14:textId="00005932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/>
        <w:rPr>
          <w:rFonts w:ascii="Arial Black" w:hAnsi="Arial Black" w:cs="Arial Black"/>
          <w:color w:val="DA291C"/>
          <w:sz w:val="36"/>
          <w:szCs w:val="36"/>
        </w:rPr>
      </w:pPr>
      <w:bookmarkStart w:id="0" w:name="Foire_aux_questions_-_externe"/>
      <w:bookmarkStart w:id="1" w:name="_bookmark0"/>
      <w:bookmarkEnd w:id="0"/>
      <w:bookmarkEnd w:id="1"/>
      <w:proofErr w:type="spellStart"/>
      <w:r w:rsidRPr="00383DC7">
        <w:rPr>
          <w:rFonts w:ascii="Arial Black" w:hAnsi="Arial Black" w:cs="Arial Black"/>
          <w:color w:val="DA291C"/>
          <w:sz w:val="36"/>
          <w:szCs w:val="36"/>
        </w:rPr>
        <w:t>Foire</w:t>
      </w:r>
      <w:proofErr w:type="spellEnd"/>
      <w:r w:rsidRPr="00383DC7">
        <w:rPr>
          <w:rFonts w:ascii="Arial Black" w:hAnsi="Arial Black" w:cs="Arial Black"/>
          <w:color w:val="DA291C"/>
          <w:sz w:val="36"/>
          <w:szCs w:val="36"/>
        </w:rPr>
        <w:t xml:space="preserve"> aux questions</w:t>
      </w:r>
    </w:p>
    <w:p w14:paraId="27A2A8AD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Black" w:hAnsi="Arial Black" w:cs="Arial Black"/>
          <w:sz w:val="33"/>
          <w:szCs w:val="33"/>
        </w:rPr>
      </w:pPr>
    </w:p>
    <w:p w14:paraId="34B54D0C" w14:textId="54CEE605" w:rsidR="00597B77" w:rsidRPr="00597B77" w:rsidRDefault="00383DC7" w:rsidP="00597B77">
      <w:pPr>
        <w:pStyle w:val="ListParagraph"/>
        <w:numPr>
          <w:ilvl w:val="0"/>
          <w:numId w:val="5"/>
        </w:numPr>
        <w:tabs>
          <w:tab w:val="left" w:pos="903"/>
        </w:tabs>
        <w:kinsoku w:val="0"/>
        <w:overflowPunct w:val="0"/>
        <w:autoSpaceDE w:val="0"/>
        <w:autoSpaceDN w:val="0"/>
        <w:adjustRightInd w:val="0"/>
        <w:spacing w:after="0" w:line="410" w:lineRule="auto"/>
        <w:ind w:right="1211"/>
        <w:rPr>
          <w:rFonts w:ascii="Arial" w:hAnsi="Arial" w:cs="Arial"/>
        </w:rPr>
      </w:pPr>
      <w:proofErr w:type="spellStart"/>
      <w:r w:rsidRPr="00597B77">
        <w:rPr>
          <w:rFonts w:ascii="Arial" w:hAnsi="Arial" w:cs="Arial"/>
          <w:b/>
          <w:bCs/>
        </w:rPr>
        <w:t>Quel</w:t>
      </w:r>
      <w:proofErr w:type="spellEnd"/>
      <w:r w:rsidRPr="00597B77">
        <w:rPr>
          <w:rFonts w:ascii="Arial" w:hAnsi="Arial" w:cs="Arial"/>
          <w:b/>
          <w:bCs/>
        </w:rPr>
        <w:t xml:space="preserve"> </w:t>
      </w:r>
      <w:proofErr w:type="spellStart"/>
      <w:r w:rsidRPr="00597B77">
        <w:rPr>
          <w:rFonts w:ascii="Arial" w:hAnsi="Arial" w:cs="Arial"/>
          <w:b/>
          <w:bCs/>
        </w:rPr>
        <w:t>est</w:t>
      </w:r>
      <w:proofErr w:type="spellEnd"/>
      <w:r w:rsidRPr="00597B77">
        <w:rPr>
          <w:rFonts w:ascii="Arial" w:hAnsi="Arial" w:cs="Arial"/>
          <w:b/>
          <w:bCs/>
        </w:rPr>
        <w:t xml:space="preserve"> le </w:t>
      </w:r>
      <w:proofErr w:type="spellStart"/>
      <w:r w:rsidRPr="00597B77">
        <w:rPr>
          <w:rFonts w:ascii="Arial" w:hAnsi="Arial" w:cs="Arial"/>
          <w:b/>
          <w:bCs/>
        </w:rPr>
        <w:t>montant</w:t>
      </w:r>
      <w:proofErr w:type="spellEnd"/>
      <w:r w:rsidRPr="00597B77">
        <w:rPr>
          <w:rFonts w:ascii="Arial" w:hAnsi="Arial" w:cs="Arial"/>
          <w:b/>
          <w:bCs/>
        </w:rPr>
        <w:t xml:space="preserve"> des subventions </w:t>
      </w:r>
      <w:proofErr w:type="spellStart"/>
      <w:r w:rsidRPr="00597B77">
        <w:rPr>
          <w:rFonts w:ascii="Arial" w:hAnsi="Arial" w:cs="Arial"/>
          <w:b/>
          <w:bCs/>
        </w:rPr>
        <w:t>gérées</w:t>
      </w:r>
      <w:proofErr w:type="spellEnd"/>
      <w:r w:rsidRPr="00597B77">
        <w:rPr>
          <w:rFonts w:ascii="Arial" w:hAnsi="Arial" w:cs="Arial"/>
          <w:b/>
          <w:bCs/>
        </w:rPr>
        <w:t xml:space="preserve"> par United Way</w:t>
      </w:r>
      <w:r w:rsidR="00597B77" w:rsidRPr="00597B77">
        <w:rPr>
          <w:rFonts w:ascii="Arial" w:hAnsi="Arial" w:cs="Arial"/>
          <w:b/>
          <w:bCs/>
        </w:rPr>
        <w:t xml:space="preserve"> Peterborough</w:t>
      </w:r>
      <w:r w:rsidRPr="00597B77">
        <w:rPr>
          <w:rFonts w:ascii="Arial" w:hAnsi="Arial" w:cs="Arial"/>
          <w:b/>
          <w:bCs/>
        </w:rPr>
        <w:t>?</w:t>
      </w:r>
      <w:r w:rsidR="00A10590" w:rsidRPr="00597B77">
        <w:rPr>
          <w:rFonts w:ascii="Arial" w:hAnsi="Arial" w:cs="Arial"/>
          <w:b/>
          <w:bCs/>
        </w:rPr>
        <w:t xml:space="preserve"> </w:t>
      </w:r>
    </w:p>
    <w:p w14:paraId="459010EC" w14:textId="2C542FAA" w:rsidR="00383DC7" w:rsidRPr="00383DC7" w:rsidRDefault="00A10590" w:rsidP="00597B77">
      <w:pPr>
        <w:tabs>
          <w:tab w:val="left" w:pos="903"/>
        </w:tabs>
        <w:kinsoku w:val="0"/>
        <w:overflowPunct w:val="0"/>
        <w:autoSpaceDE w:val="0"/>
        <w:autoSpaceDN w:val="0"/>
        <w:adjustRightInd w:val="0"/>
        <w:spacing w:after="0" w:line="410" w:lineRule="auto"/>
        <w:ind w:left="359" w:right="1211"/>
        <w:rPr>
          <w:rFonts w:ascii="Arial" w:hAnsi="Arial" w:cs="Arial"/>
        </w:rPr>
      </w:pPr>
      <w:r>
        <w:rPr>
          <w:rFonts w:ascii="Arial" w:hAnsi="Arial" w:cs="Arial"/>
        </w:rPr>
        <w:t>United Way Peterborough</w:t>
      </w:r>
      <w:r w:rsidR="00383DC7" w:rsidRPr="00A10590">
        <w:rPr>
          <w:rFonts w:ascii="Arial" w:hAnsi="Arial" w:cs="Arial"/>
        </w:rPr>
        <w:t xml:space="preserve"> </w:t>
      </w:r>
      <w:proofErr w:type="spellStart"/>
      <w:r w:rsidR="00383DC7" w:rsidRPr="00A10590">
        <w:rPr>
          <w:rFonts w:ascii="Arial" w:hAnsi="Arial" w:cs="Arial"/>
        </w:rPr>
        <w:t>accordera</w:t>
      </w:r>
      <w:proofErr w:type="spellEnd"/>
      <w:r w:rsidR="00383DC7" w:rsidRPr="00A10590">
        <w:rPr>
          <w:rFonts w:ascii="Arial" w:hAnsi="Arial" w:cs="Arial"/>
        </w:rPr>
        <w:t xml:space="preserve"> des subventions de </w:t>
      </w:r>
      <w:proofErr w:type="spellStart"/>
      <w:r w:rsidR="00383DC7" w:rsidRPr="00A10590">
        <w:rPr>
          <w:rFonts w:ascii="Arial" w:hAnsi="Arial" w:cs="Arial"/>
        </w:rPr>
        <w:t>l’ordre</w:t>
      </w:r>
      <w:proofErr w:type="spellEnd"/>
      <w:r w:rsidR="00383DC7" w:rsidRPr="00A1059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49200E" w:rsidRPr="0049200E">
        <w:rPr>
          <w:rFonts w:ascii="Arial" w:hAnsi="Arial" w:cs="Arial"/>
          <w:b/>
          <w:bCs/>
        </w:rPr>
        <w:t>10 000$</w:t>
      </w:r>
      <w:r w:rsidR="00383DC7" w:rsidRPr="0049200E">
        <w:rPr>
          <w:rFonts w:ascii="Arial" w:hAnsi="Arial" w:cs="Arial"/>
          <w:b/>
          <w:bCs/>
        </w:rPr>
        <w:t>.</w:t>
      </w:r>
      <w:r w:rsidR="00383DC7" w:rsidRPr="00A10590">
        <w:rPr>
          <w:rFonts w:ascii="Arial" w:hAnsi="Arial" w:cs="Arial"/>
          <w:spacing w:val="-3"/>
        </w:rPr>
        <w:t xml:space="preserve"> </w:t>
      </w:r>
    </w:p>
    <w:p w14:paraId="42E5FCEF" w14:textId="37020D88" w:rsidR="00383DC7" w:rsidRPr="00597B77" w:rsidRDefault="00383DC7" w:rsidP="00597B77">
      <w:pPr>
        <w:pStyle w:val="ListParagraph"/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9" w:after="0"/>
        <w:ind w:right="847"/>
        <w:outlineLvl w:val="0"/>
        <w:rPr>
          <w:rFonts w:ascii="Arial" w:hAnsi="Arial" w:cs="Arial"/>
          <w:b/>
          <w:bCs/>
        </w:rPr>
      </w:pPr>
      <w:proofErr w:type="spellStart"/>
      <w:r w:rsidRPr="00597B77">
        <w:rPr>
          <w:rFonts w:ascii="Arial" w:hAnsi="Arial" w:cs="Arial"/>
          <w:b/>
          <w:bCs/>
        </w:rPr>
        <w:t>Combien</w:t>
      </w:r>
      <w:proofErr w:type="spellEnd"/>
      <w:r w:rsidRPr="00597B77">
        <w:rPr>
          <w:rFonts w:ascii="Arial" w:hAnsi="Arial" w:cs="Arial"/>
          <w:b/>
          <w:bCs/>
        </w:rPr>
        <w:t xml:space="preserve"> </w:t>
      </w:r>
      <w:proofErr w:type="spellStart"/>
      <w:r w:rsidRPr="00597B77">
        <w:rPr>
          <w:rFonts w:ascii="Arial" w:hAnsi="Arial" w:cs="Arial"/>
          <w:b/>
          <w:bCs/>
        </w:rPr>
        <w:t>d’argent</w:t>
      </w:r>
      <w:proofErr w:type="spellEnd"/>
      <w:r w:rsidRPr="00597B77">
        <w:rPr>
          <w:rFonts w:ascii="Arial" w:hAnsi="Arial" w:cs="Arial"/>
          <w:b/>
          <w:bCs/>
        </w:rPr>
        <w:t xml:space="preserve"> </w:t>
      </w:r>
      <w:proofErr w:type="spellStart"/>
      <w:r w:rsidRPr="00597B77">
        <w:rPr>
          <w:rFonts w:ascii="Arial" w:hAnsi="Arial" w:cs="Arial"/>
          <w:b/>
          <w:bCs/>
        </w:rPr>
        <w:t>est</w:t>
      </w:r>
      <w:proofErr w:type="spellEnd"/>
      <w:r w:rsidRPr="00597B77">
        <w:rPr>
          <w:rFonts w:ascii="Arial" w:hAnsi="Arial" w:cs="Arial"/>
          <w:b/>
          <w:bCs/>
        </w:rPr>
        <w:t xml:space="preserve"> disponible par le </w:t>
      </w:r>
      <w:proofErr w:type="spellStart"/>
      <w:r w:rsidRPr="00597B77">
        <w:rPr>
          <w:rFonts w:ascii="Arial" w:hAnsi="Arial" w:cs="Arial"/>
          <w:b/>
          <w:bCs/>
        </w:rPr>
        <w:t>biais</w:t>
      </w:r>
      <w:proofErr w:type="spellEnd"/>
      <w:r w:rsidRPr="00597B77">
        <w:rPr>
          <w:rFonts w:ascii="Arial" w:hAnsi="Arial" w:cs="Arial"/>
          <w:b/>
          <w:bCs/>
        </w:rPr>
        <w:t xml:space="preserve"> de </w:t>
      </w:r>
      <w:proofErr w:type="spellStart"/>
      <w:r w:rsidRPr="00597B77">
        <w:rPr>
          <w:rFonts w:ascii="Arial" w:hAnsi="Arial" w:cs="Arial"/>
          <w:b/>
          <w:bCs/>
        </w:rPr>
        <w:t>ce</w:t>
      </w:r>
      <w:proofErr w:type="spellEnd"/>
      <w:r w:rsidRPr="00597B77">
        <w:rPr>
          <w:rFonts w:ascii="Arial" w:hAnsi="Arial" w:cs="Arial"/>
          <w:b/>
          <w:bCs/>
        </w:rPr>
        <w:t xml:space="preserve"> fonds? Est-</w:t>
      </w:r>
      <w:proofErr w:type="spellStart"/>
      <w:r w:rsidRPr="00597B77">
        <w:rPr>
          <w:rFonts w:ascii="Arial" w:hAnsi="Arial" w:cs="Arial"/>
          <w:b/>
          <w:bCs/>
        </w:rPr>
        <w:t>il</w:t>
      </w:r>
      <w:proofErr w:type="spellEnd"/>
      <w:r w:rsidRPr="00597B77">
        <w:rPr>
          <w:rFonts w:ascii="Arial" w:hAnsi="Arial" w:cs="Arial"/>
          <w:b/>
          <w:bCs/>
        </w:rPr>
        <w:t xml:space="preserve"> possible de </w:t>
      </w:r>
      <w:proofErr w:type="spellStart"/>
      <w:r w:rsidRPr="00597B77">
        <w:rPr>
          <w:rFonts w:ascii="Arial" w:hAnsi="Arial" w:cs="Arial"/>
          <w:b/>
          <w:bCs/>
        </w:rPr>
        <w:t>connaître</w:t>
      </w:r>
      <w:proofErr w:type="spellEnd"/>
      <w:r w:rsidRPr="00597B77">
        <w:rPr>
          <w:rFonts w:ascii="Arial" w:hAnsi="Arial" w:cs="Arial"/>
          <w:b/>
          <w:bCs/>
        </w:rPr>
        <w:t xml:space="preserve"> le </w:t>
      </w:r>
      <w:proofErr w:type="spellStart"/>
      <w:r w:rsidRPr="00597B77">
        <w:rPr>
          <w:rFonts w:ascii="Arial" w:hAnsi="Arial" w:cs="Arial"/>
          <w:b/>
          <w:bCs/>
        </w:rPr>
        <w:t>montant</w:t>
      </w:r>
      <w:proofErr w:type="spellEnd"/>
      <w:r w:rsidRPr="00597B77">
        <w:rPr>
          <w:rFonts w:ascii="Arial" w:hAnsi="Arial" w:cs="Arial"/>
          <w:b/>
          <w:bCs/>
        </w:rPr>
        <w:t xml:space="preserve"> disponible pour </w:t>
      </w:r>
      <w:proofErr w:type="spellStart"/>
      <w:r w:rsidRPr="00597B77">
        <w:rPr>
          <w:rFonts w:ascii="Arial" w:hAnsi="Arial" w:cs="Arial"/>
          <w:b/>
          <w:bCs/>
        </w:rPr>
        <w:t>notre</w:t>
      </w:r>
      <w:proofErr w:type="spellEnd"/>
      <w:r w:rsidRPr="00597B77">
        <w:rPr>
          <w:rFonts w:ascii="Arial" w:hAnsi="Arial" w:cs="Arial"/>
          <w:b/>
          <w:bCs/>
          <w:spacing w:val="-12"/>
        </w:rPr>
        <w:t xml:space="preserve"> </w:t>
      </w:r>
      <w:proofErr w:type="spellStart"/>
      <w:r w:rsidRPr="00597B77">
        <w:rPr>
          <w:rFonts w:ascii="Arial" w:hAnsi="Arial" w:cs="Arial"/>
          <w:b/>
          <w:bCs/>
        </w:rPr>
        <w:t>région</w:t>
      </w:r>
      <w:proofErr w:type="spellEnd"/>
      <w:r w:rsidRPr="00597B77">
        <w:rPr>
          <w:rFonts w:ascii="Arial" w:hAnsi="Arial" w:cs="Arial"/>
          <w:b/>
          <w:bCs/>
        </w:rPr>
        <w:t>?</w:t>
      </w:r>
    </w:p>
    <w:p w14:paraId="0C253671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AA649D2" w14:textId="2141CC73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325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Le FUAC </w:t>
      </w:r>
      <w:proofErr w:type="spellStart"/>
      <w:r w:rsidRPr="00383DC7">
        <w:rPr>
          <w:rFonts w:ascii="Arial" w:hAnsi="Arial" w:cs="Arial"/>
        </w:rPr>
        <w:t>représente</w:t>
      </w:r>
      <w:proofErr w:type="spellEnd"/>
      <w:r w:rsidRPr="00383DC7">
        <w:rPr>
          <w:rFonts w:ascii="Arial" w:hAnsi="Arial" w:cs="Arial"/>
        </w:rPr>
        <w:t xml:space="preserve"> un </w:t>
      </w:r>
      <w:proofErr w:type="spellStart"/>
      <w:r w:rsidRPr="00383DC7">
        <w:rPr>
          <w:rFonts w:ascii="Arial" w:hAnsi="Arial" w:cs="Arial"/>
        </w:rPr>
        <w:t>investissement</w:t>
      </w:r>
      <w:proofErr w:type="spellEnd"/>
      <w:r w:rsidRPr="00383DC7">
        <w:rPr>
          <w:rFonts w:ascii="Arial" w:hAnsi="Arial" w:cs="Arial"/>
        </w:rPr>
        <w:t xml:space="preserve"> de 350 </w:t>
      </w:r>
      <w:proofErr w:type="gramStart"/>
      <w:r w:rsidRPr="00383DC7">
        <w:rPr>
          <w:rFonts w:ascii="Arial" w:hAnsi="Arial" w:cs="Arial"/>
        </w:rPr>
        <w:t>millions</w:t>
      </w:r>
      <w:proofErr w:type="gramEnd"/>
      <w:r w:rsidRPr="00383DC7">
        <w:rPr>
          <w:rFonts w:ascii="Arial" w:hAnsi="Arial" w:cs="Arial"/>
        </w:rPr>
        <w:t xml:space="preserve"> de dollars de la part du </w:t>
      </w:r>
      <w:proofErr w:type="spellStart"/>
      <w:r w:rsidRPr="00383DC7">
        <w:rPr>
          <w:rFonts w:ascii="Arial" w:hAnsi="Arial" w:cs="Arial"/>
        </w:rPr>
        <w:t>gouvernement</w:t>
      </w:r>
      <w:proofErr w:type="spellEnd"/>
      <w:r w:rsidRPr="00383DC7">
        <w:rPr>
          <w:rFonts w:ascii="Arial" w:hAnsi="Arial" w:cs="Arial"/>
        </w:rPr>
        <w:t xml:space="preserve"> du Canada, et </w:t>
      </w:r>
      <w:proofErr w:type="spellStart"/>
      <w:r w:rsidRPr="00383DC7">
        <w:rPr>
          <w:rFonts w:ascii="Arial" w:hAnsi="Arial" w:cs="Arial"/>
        </w:rPr>
        <w:t>une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partie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importante</w:t>
      </w:r>
      <w:proofErr w:type="spellEnd"/>
      <w:r w:rsidRPr="00383DC7">
        <w:rPr>
          <w:rFonts w:ascii="Arial" w:hAnsi="Arial" w:cs="Arial"/>
        </w:rPr>
        <w:t xml:space="preserve"> de </w:t>
      </w:r>
      <w:proofErr w:type="spellStart"/>
      <w:r w:rsidRPr="00383DC7">
        <w:rPr>
          <w:rFonts w:ascii="Arial" w:hAnsi="Arial" w:cs="Arial"/>
        </w:rPr>
        <w:t>ce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financement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est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déployée</w:t>
      </w:r>
      <w:proofErr w:type="spellEnd"/>
      <w:r w:rsidRPr="00383DC7">
        <w:rPr>
          <w:rFonts w:ascii="Arial" w:hAnsi="Arial" w:cs="Arial"/>
        </w:rPr>
        <w:t xml:space="preserve"> par </w:t>
      </w:r>
      <w:proofErr w:type="spellStart"/>
      <w:r w:rsidRPr="00383DC7">
        <w:rPr>
          <w:rFonts w:ascii="Arial" w:hAnsi="Arial" w:cs="Arial"/>
        </w:rPr>
        <w:t>l’intermédiaire</w:t>
      </w:r>
      <w:proofErr w:type="spellEnd"/>
      <w:r w:rsidRPr="00383DC7">
        <w:rPr>
          <w:rFonts w:ascii="Arial" w:hAnsi="Arial" w:cs="Arial"/>
        </w:rPr>
        <w:t xml:space="preserve"> de Centraide United Way Canada, des </w:t>
      </w:r>
      <w:proofErr w:type="spellStart"/>
      <w:r w:rsidRPr="00383DC7">
        <w:rPr>
          <w:rFonts w:ascii="Arial" w:hAnsi="Arial" w:cs="Arial"/>
        </w:rPr>
        <w:t>Fondations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communautaires</w:t>
      </w:r>
      <w:proofErr w:type="spellEnd"/>
      <w:r w:rsidRPr="00383DC7">
        <w:rPr>
          <w:rFonts w:ascii="Arial" w:hAnsi="Arial" w:cs="Arial"/>
        </w:rPr>
        <w:t xml:space="preserve"> du Canada et de la Croix- Rouge </w:t>
      </w:r>
      <w:proofErr w:type="spellStart"/>
      <w:r w:rsidRPr="00383DC7">
        <w:rPr>
          <w:rFonts w:ascii="Arial" w:hAnsi="Arial" w:cs="Arial"/>
        </w:rPr>
        <w:t>canadienne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partout</w:t>
      </w:r>
      <w:proofErr w:type="spellEnd"/>
      <w:r w:rsidRPr="00383DC7">
        <w:rPr>
          <w:rFonts w:ascii="Arial" w:hAnsi="Arial" w:cs="Arial"/>
        </w:rPr>
        <w:t xml:space="preserve"> au pays.</w:t>
      </w:r>
      <w:r w:rsidR="0049200E">
        <w:rPr>
          <w:rFonts w:ascii="Arial" w:hAnsi="Arial" w:cs="Arial"/>
        </w:rPr>
        <w:t xml:space="preserve"> United Way Peterborough </w:t>
      </w:r>
      <w:proofErr w:type="spellStart"/>
      <w:r w:rsidRPr="00383DC7">
        <w:rPr>
          <w:rFonts w:ascii="Arial" w:hAnsi="Arial" w:cs="Arial"/>
        </w:rPr>
        <w:t>attribuera</w:t>
      </w:r>
      <w:proofErr w:type="spellEnd"/>
      <w:r w:rsidRPr="00383DC7">
        <w:rPr>
          <w:rFonts w:ascii="Arial" w:hAnsi="Arial" w:cs="Arial"/>
        </w:rPr>
        <w:t xml:space="preserve"> </w:t>
      </w:r>
      <w:r w:rsidR="0049200E">
        <w:rPr>
          <w:rFonts w:ascii="Arial" w:hAnsi="Arial" w:cs="Arial"/>
        </w:rPr>
        <w:t>366 080</w:t>
      </w:r>
      <w:r w:rsidRPr="00383DC7">
        <w:rPr>
          <w:rFonts w:ascii="Arial" w:hAnsi="Arial" w:cs="Arial"/>
        </w:rPr>
        <w:t xml:space="preserve">$ dans </w:t>
      </w:r>
      <w:proofErr w:type="spellStart"/>
      <w:r w:rsidRPr="00383DC7">
        <w:rPr>
          <w:rFonts w:ascii="Arial" w:hAnsi="Arial" w:cs="Arial"/>
        </w:rPr>
        <w:t>notre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région</w:t>
      </w:r>
      <w:proofErr w:type="spellEnd"/>
      <w:r w:rsidRPr="00383DC7">
        <w:rPr>
          <w:rFonts w:ascii="Arial" w:hAnsi="Arial" w:cs="Arial"/>
        </w:rPr>
        <w:t>.</w:t>
      </w:r>
    </w:p>
    <w:p w14:paraId="286ABCAE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3"/>
          <w:szCs w:val="23"/>
        </w:rPr>
      </w:pPr>
    </w:p>
    <w:p w14:paraId="21D52C50" w14:textId="77777777" w:rsidR="00383DC7" w:rsidRPr="00383DC7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468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t xml:space="preserve">Si nous </w:t>
      </w:r>
      <w:proofErr w:type="spellStart"/>
      <w:r w:rsidRPr="00383DC7">
        <w:rPr>
          <w:rFonts w:ascii="Arial" w:hAnsi="Arial" w:cs="Arial"/>
          <w:b/>
          <w:bCs/>
        </w:rPr>
        <w:t>avons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reçu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d’autres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financements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fédéraux</w:t>
      </w:r>
      <w:proofErr w:type="spellEnd"/>
      <w:r w:rsidRPr="00383DC7">
        <w:rPr>
          <w:rFonts w:ascii="Arial" w:hAnsi="Arial" w:cs="Arial"/>
          <w:b/>
          <w:bCs/>
        </w:rPr>
        <w:t xml:space="preserve"> et/</w:t>
      </w:r>
      <w:proofErr w:type="spellStart"/>
      <w:r w:rsidRPr="00383DC7">
        <w:rPr>
          <w:rFonts w:ascii="Arial" w:hAnsi="Arial" w:cs="Arial"/>
          <w:b/>
          <w:bCs/>
        </w:rPr>
        <w:t>ou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provinciaux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ou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territoriaux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liés</w:t>
      </w:r>
      <w:proofErr w:type="spellEnd"/>
      <w:r w:rsidRPr="00383DC7">
        <w:rPr>
          <w:rFonts w:ascii="Arial" w:hAnsi="Arial" w:cs="Arial"/>
          <w:b/>
          <w:bCs/>
        </w:rPr>
        <w:t xml:space="preserve"> à la COVID-19, </w:t>
      </w: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-nous </w:t>
      </w:r>
      <w:proofErr w:type="spellStart"/>
      <w:r w:rsidRPr="00383DC7">
        <w:rPr>
          <w:rFonts w:ascii="Arial" w:hAnsi="Arial" w:cs="Arial"/>
          <w:b/>
          <w:bCs/>
        </w:rPr>
        <w:t>quand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même</w:t>
      </w:r>
      <w:proofErr w:type="spellEnd"/>
      <w:r w:rsidRPr="00383DC7">
        <w:rPr>
          <w:rFonts w:ascii="Arial" w:hAnsi="Arial" w:cs="Arial"/>
          <w:b/>
          <w:bCs/>
        </w:rPr>
        <w:t xml:space="preserve"> faire </w:t>
      </w:r>
      <w:proofErr w:type="spellStart"/>
      <w:r w:rsidRPr="00383DC7">
        <w:rPr>
          <w:rFonts w:ascii="Arial" w:hAnsi="Arial" w:cs="Arial"/>
          <w:b/>
          <w:bCs/>
        </w:rPr>
        <w:t>une</w:t>
      </w:r>
      <w:proofErr w:type="spellEnd"/>
      <w:r w:rsidRPr="00383DC7">
        <w:rPr>
          <w:rFonts w:ascii="Arial" w:hAnsi="Arial" w:cs="Arial"/>
          <w:b/>
          <w:bCs/>
          <w:spacing w:val="-24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0A11CF62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84D9FAA" w14:textId="77777777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179"/>
        <w:rPr>
          <w:rFonts w:ascii="Arial" w:hAnsi="Arial" w:cs="Arial"/>
        </w:rPr>
      </w:pPr>
      <w:proofErr w:type="spellStart"/>
      <w:r w:rsidRPr="00383DC7">
        <w:rPr>
          <w:rFonts w:ascii="Arial" w:hAnsi="Arial" w:cs="Arial"/>
        </w:rPr>
        <w:t>Oui</w:t>
      </w:r>
      <w:proofErr w:type="spellEnd"/>
      <w:r w:rsidRPr="00383DC7">
        <w:rPr>
          <w:rFonts w:ascii="Arial" w:hAnsi="Arial" w:cs="Arial"/>
        </w:rPr>
        <w:t xml:space="preserve">, les </w:t>
      </w:r>
      <w:proofErr w:type="spellStart"/>
      <w:r w:rsidRPr="00383DC7">
        <w:rPr>
          <w:rFonts w:ascii="Arial" w:hAnsi="Arial" w:cs="Arial"/>
        </w:rPr>
        <w:t>ressources</w:t>
      </w:r>
      <w:proofErr w:type="spellEnd"/>
      <w:r w:rsidRPr="00383DC7">
        <w:rPr>
          <w:rFonts w:ascii="Arial" w:hAnsi="Arial" w:cs="Arial"/>
        </w:rPr>
        <w:t xml:space="preserve"> du FUAC </w:t>
      </w:r>
      <w:proofErr w:type="spellStart"/>
      <w:r w:rsidRPr="00383DC7">
        <w:rPr>
          <w:rFonts w:ascii="Arial" w:hAnsi="Arial" w:cs="Arial"/>
        </w:rPr>
        <w:t>peuvent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servir</w:t>
      </w:r>
      <w:proofErr w:type="spellEnd"/>
      <w:r w:rsidRPr="00383DC7">
        <w:rPr>
          <w:rFonts w:ascii="Arial" w:hAnsi="Arial" w:cs="Arial"/>
        </w:rPr>
        <w:t xml:space="preserve"> à </w:t>
      </w:r>
      <w:proofErr w:type="spellStart"/>
      <w:r w:rsidRPr="00383DC7">
        <w:rPr>
          <w:rFonts w:ascii="Arial" w:hAnsi="Arial" w:cs="Arial"/>
        </w:rPr>
        <w:t>améliorer</w:t>
      </w:r>
      <w:proofErr w:type="spellEnd"/>
      <w:r w:rsidRPr="00383DC7">
        <w:rPr>
          <w:rFonts w:ascii="Arial" w:hAnsi="Arial" w:cs="Arial"/>
        </w:rPr>
        <w:t xml:space="preserve"> et à </w:t>
      </w:r>
      <w:proofErr w:type="spellStart"/>
      <w:r w:rsidRPr="00383DC7">
        <w:rPr>
          <w:rFonts w:ascii="Arial" w:hAnsi="Arial" w:cs="Arial"/>
        </w:rPr>
        <w:t>élargir</w:t>
      </w:r>
      <w:proofErr w:type="spellEnd"/>
      <w:r w:rsidRPr="00383DC7">
        <w:rPr>
          <w:rFonts w:ascii="Arial" w:hAnsi="Arial" w:cs="Arial"/>
        </w:rPr>
        <w:t xml:space="preserve"> les services </w:t>
      </w:r>
      <w:proofErr w:type="spellStart"/>
      <w:r w:rsidRPr="00383DC7">
        <w:rPr>
          <w:rFonts w:ascii="Arial" w:hAnsi="Arial" w:cs="Arial"/>
        </w:rPr>
        <w:t>communautaires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fournis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actuellement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en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réponse</w:t>
      </w:r>
      <w:proofErr w:type="spellEnd"/>
      <w:r w:rsidRPr="00383DC7">
        <w:rPr>
          <w:rFonts w:ascii="Arial" w:hAnsi="Arial" w:cs="Arial"/>
        </w:rPr>
        <w:t xml:space="preserve"> à la COVID-19, à condition que les </w:t>
      </w:r>
      <w:proofErr w:type="spellStart"/>
      <w:r w:rsidRPr="00383DC7">
        <w:rPr>
          <w:rFonts w:ascii="Arial" w:hAnsi="Arial" w:cs="Arial"/>
        </w:rPr>
        <w:t>dépenses</w:t>
      </w:r>
      <w:proofErr w:type="spellEnd"/>
      <w:r w:rsidRPr="00383DC7">
        <w:rPr>
          <w:rFonts w:ascii="Arial" w:hAnsi="Arial" w:cs="Arial"/>
        </w:rPr>
        <w:t xml:space="preserve"> ne </w:t>
      </w:r>
      <w:proofErr w:type="spellStart"/>
      <w:r w:rsidRPr="00383DC7">
        <w:rPr>
          <w:rFonts w:ascii="Arial" w:hAnsi="Arial" w:cs="Arial"/>
        </w:rPr>
        <w:t>soient</w:t>
      </w:r>
      <w:proofErr w:type="spellEnd"/>
      <w:r w:rsidRPr="00383DC7">
        <w:rPr>
          <w:rFonts w:ascii="Arial" w:hAnsi="Arial" w:cs="Arial"/>
        </w:rPr>
        <w:t xml:space="preserve"> pas </w:t>
      </w:r>
      <w:proofErr w:type="spellStart"/>
      <w:r w:rsidRPr="00383DC7">
        <w:rPr>
          <w:rFonts w:ascii="Arial" w:hAnsi="Arial" w:cs="Arial"/>
        </w:rPr>
        <w:t>comptées</w:t>
      </w:r>
      <w:proofErr w:type="spellEnd"/>
      <w:r w:rsidRPr="00383DC7">
        <w:rPr>
          <w:rFonts w:ascii="Arial" w:hAnsi="Arial" w:cs="Arial"/>
        </w:rPr>
        <w:t xml:space="preserve"> deux </w:t>
      </w:r>
      <w:proofErr w:type="spellStart"/>
      <w:r w:rsidRPr="00383DC7">
        <w:rPr>
          <w:rFonts w:ascii="Arial" w:hAnsi="Arial" w:cs="Arial"/>
        </w:rPr>
        <w:t>fois</w:t>
      </w:r>
      <w:proofErr w:type="spellEnd"/>
      <w:r w:rsidRPr="00383DC7">
        <w:rPr>
          <w:rFonts w:ascii="Arial" w:hAnsi="Arial" w:cs="Arial"/>
        </w:rPr>
        <w:t>.</w:t>
      </w:r>
    </w:p>
    <w:p w14:paraId="04F33E63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3"/>
          <w:szCs w:val="23"/>
        </w:rPr>
      </w:pPr>
    </w:p>
    <w:p w14:paraId="02AD1896" w14:textId="77777777" w:rsidR="00383DC7" w:rsidRPr="00383DC7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6" w:lineRule="auto"/>
        <w:ind w:right="259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Qu’en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est-il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si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notre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organisme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n’est</w:t>
      </w:r>
      <w:proofErr w:type="spellEnd"/>
      <w:r w:rsidRPr="00383DC7">
        <w:rPr>
          <w:rFonts w:ascii="Arial" w:hAnsi="Arial" w:cs="Arial"/>
          <w:b/>
          <w:bCs/>
        </w:rPr>
        <w:t xml:space="preserve"> pas </w:t>
      </w:r>
      <w:proofErr w:type="spellStart"/>
      <w:r w:rsidRPr="00383DC7">
        <w:rPr>
          <w:rFonts w:ascii="Arial" w:hAnsi="Arial" w:cs="Arial"/>
          <w:b/>
          <w:bCs/>
        </w:rPr>
        <w:t>habituellement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financé</w:t>
      </w:r>
      <w:proofErr w:type="spellEnd"/>
      <w:r w:rsidRPr="00383DC7">
        <w:rPr>
          <w:rFonts w:ascii="Arial" w:hAnsi="Arial" w:cs="Arial"/>
          <w:b/>
          <w:bCs/>
        </w:rPr>
        <w:t xml:space="preserve"> par un Centraide </w:t>
      </w:r>
      <w:proofErr w:type="spellStart"/>
      <w:r w:rsidRPr="00383DC7">
        <w:rPr>
          <w:rFonts w:ascii="Arial" w:hAnsi="Arial" w:cs="Arial"/>
          <w:b/>
          <w:bCs/>
        </w:rPr>
        <w:t>ou</w:t>
      </w:r>
      <w:proofErr w:type="spellEnd"/>
      <w:r w:rsidRPr="00383DC7">
        <w:rPr>
          <w:rFonts w:ascii="Arial" w:hAnsi="Arial" w:cs="Arial"/>
          <w:b/>
          <w:bCs/>
        </w:rPr>
        <w:t xml:space="preserve"> un United</w:t>
      </w:r>
      <w:r w:rsidRPr="00383DC7">
        <w:rPr>
          <w:rFonts w:ascii="Arial" w:hAnsi="Arial" w:cs="Arial"/>
          <w:b/>
          <w:bCs/>
          <w:spacing w:val="-11"/>
        </w:rPr>
        <w:t xml:space="preserve"> </w:t>
      </w:r>
      <w:r w:rsidRPr="00383DC7">
        <w:rPr>
          <w:rFonts w:ascii="Arial" w:hAnsi="Arial" w:cs="Arial"/>
          <w:b/>
          <w:bCs/>
        </w:rPr>
        <w:t>Way?</w:t>
      </w:r>
    </w:p>
    <w:p w14:paraId="4594E3F2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99042" w14:textId="77777777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228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Nous </w:t>
      </w:r>
      <w:proofErr w:type="spellStart"/>
      <w:r w:rsidRPr="00383DC7">
        <w:rPr>
          <w:rFonts w:ascii="Arial" w:hAnsi="Arial" w:cs="Arial"/>
        </w:rPr>
        <w:t>nous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engageons</w:t>
      </w:r>
      <w:proofErr w:type="spellEnd"/>
      <w:r w:rsidRPr="00383DC7">
        <w:rPr>
          <w:rFonts w:ascii="Arial" w:hAnsi="Arial" w:cs="Arial"/>
        </w:rPr>
        <w:t xml:space="preserve"> à faire </w:t>
      </w:r>
      <w:proofErr w:type="spellStart"/>
      <w:r w:rsidRPr="00383DC7">
        <w:rPr>
          <w:rFonts w:ascii="Arial" w:hAnsi="Arial" w:cs="Arial"/>
        </w:rPr>
        <w:t>en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sorte</w:t>
      </w:r>
      <w:proofErr w:type="spellEnd"/>
      <w:r w:rsidRPr="00383DC7">
        <w:rPr>
          <w:rFonts w:ascii="Arial" w:hAnsi="Arial" w:cs="Arial"/>
        </w:rPr>
        <w:t xml:space="preserve"> que les fonds </w:t>
      </w:r>
      <w:proofErr w:type="spellStart"/>
      <w:r w:rsidRPr="00383DC7">
        <w:rPr>
          <w:rFonts w:ascii="Arial" w:hAnsi="Arial" w:cs="Arial"/>
        </w:rPr>
        <w:t>soient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largement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disponibles</w:t>
      </w:r>
      <w:proofErr w:type="spellEnd"/>
      <w:r w:rsidRPr="00383DC7">
        <w:rPr>
          <w:rFonts w:ascii="Arial" w:hAnsi="Arial" w:cs="Arial"/>
        </w:rPr>
        <w:t xml:space="preserve"> pour les </w:t>
      </w:r>
      <w:proofErr w:type="spellStart"/>
      <w:r w:rsidRPr="00383DC7">
        <w:rPr>
          <w:rFonts w:ascii="Arial" w:hAnsi="Arial" w:cs="Arial"/>
        </w:rPr>
        <w:t>organismes</w:t>
      </w:r>
      <w:proofErr w:type="spellEnd"/>
      <w:r w:rsidRPr="00383DC7">
        <w:rPr>
          <w:rFonts w:ascii="Arial" w:hAnsi="Arial" w:cs="Arial"/>
        </w:rPr>
        <w:t xml:space="preserve"> et les </w:t>
      </w:r>
      <w:proofErr w:type="spellStart"/>
      <w:r w:rsidRPr="00383DC7">
        <w:rPr>
          <w:rFonts w:ascii="Arial" w:hAnsi="Arial" w:cs="Arial"/>
        </w:rPr>
        <w:t>agences</w:t>
      </w:r>
      <w:proofErr w:type="spellEnd"/>
      <w:r w:rsidRPr="00383DC7">
        <w:rPr>
          <w:rFonts w:ascii="Arial" w:hAnsi="Arial" w:cs="Arial"/>
        </w:rPr>
        <w:t xml:space="preserve"> de services </w:t>
      </w:r>
      <w:proofErr w:type="spellStart"/>
      <w:r w:rsidRPr="00383DC7">
        <w:rPr>
          <w:rFonts w:ascii="Arial" w:hAnsi="Arial" w:cs="Arial"/>
        </w:rPr>
        <w:t>communautaires</w:t>
      </w:r>
      <w:proofErr w:type="spellEnd"/>
      <w:r w:rsidRPr="00383DC7">
        <w:rPr>
          <w:rFonts w:ascii="Arial" w:hAnsi="Arial" w:cs="Arial"/>
        </w:rPr>
        <w:t xml:space="preserve"> qui </w:t>
      </w:r>
      <w:proofErr w:type="spellStart"/>
      <w:r w:rsidRPr="00383DC7">
        <w:rPr>
          <w:rFonts w:ascii="Arial" w:hAnsi="Arial" w:cs="Arial"/>
        </w:rPr>
        <w:t>travaillent</w:t>
      </w:r>
      <w:proofErr w:type="spellEnd"/>
      <w:r w:rsidRPr="00383DC7">
        <w:rPr>
          <w:rFonts w:ascii="Arial" w:hAnsi="Arial" w:cs="Arial"/>
        </w:rPr>
        <w:t xml:space="preserve"> à </w:t>
      </w:r>
      <w:proofErr w:type="spellStart"/>
      <w:r w:rsidRPr="00383DC7">
        <w:rPr>
          <w:rFonts w:ascii="Arial" w:hAnsi="Arial" w:cs="Arial"/>
        </w:rPr>
        <w:t>fournir</w:t>
      </w:r>
      <w:proofErr w:type="spellEnd"/>
      <w:r w:rsidRPr="00383DC7">
        <w:rPr>
          <w:rFonts w:ascii="Arial" w:hAnsi="Arial" w:cs="Arial"/>
        </w:rPr>
        <w:t xml:space="preserve"> des services et à </w:t>
      </w:r>
      <w:proofErr w:type="spellStart"/>
      <w:r w:rsidRPr="00383DC7">
        <w:rPr>
          <w:rFonts w:ascii="Arial" w:hAnsi="Arial" w:cs="Arial"/>
        </w:rPr>
        <w:t>soutenir</w:t>
      </w:r>
      <w:proofErr w:type="spellEnd"/>
      <w:r w:rsidRPr="00383DC7">
        <w:rPr>
          <w:rFonts w:ascii="Arial" w:hAnsi="Arial" w:cs="Arial"/>
        </w:rPr>
        <w:t xml:space="preserve"> les populations </w:t>
      </w:r>
      <w:proofErr w:type="spellStart"/>
      <w:r w:rsidRPr="00383DC7">
        <w:rPr>
          <w:rFonts w:ascii="Arial" w:hAnsi="Arial" w:cs="Arial"/>
        </w:rPr>
        <w:t>vulnérables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touchées</w:t>
      </w:r>
      <w:proofErr w:type="spellEnd"/>
      <w:r w:rsidRPr="00383DC7">
        <w:rPr>
          <w:rFonts w:ascii="Arial" w:hAnsi="Arial" w:cs="Arial"/>
        </w:rPr>
        <w:t xml:space="preserve"> par la COVID-19. Il </w:t>
      </w:r>
      <w:proofErr w:type="spellStart"/>
      <w:r w:rsidRPr="00383DC7">
        <w:rPr>
          <w:rFonts w:ascii="Arial" w:hAnsi="Arial" w:cs="Arial"/>
        </w:rPr>
        <w:t>n’est</w:t>
      </w:r>
      <w:proofErr w:type="spellEnd"/>
      <w:r w:rsidRPr="00383DC7">
        <w:rPr>
          <w:rFonts w:ascii="Arial" w:hAnsi="Arial" w:cs="Arial"/>
        </w:rPr>
        <w:t xml:space="preserve"> pas </w:t>
      </w:r>
      <w:proofErr w:type="spellStart"/>
      <w:r w:rsidRPr="00383DC7">
        <w:rPr>
          <w:rFonts w:ascii="Arial" w:hAnsi="Arial" w:cs="Arial"/>
        </w:rPr>
        <w:t>nécessaire</w:t>
      </w:r>
      <w:proofErr w:type="spellEnd"/>
      <w:r w:rsidRPr="00383DC7">
        <w:rPr>
          <w:rFonts w:ascii="Arial" w:hAnsi="Arial" w:cs="Arial"/>
        </w:rPr>
        <w:t xml:space="preserve"> d’être un </w:t>
      </w:r>
      <w:proofErr w:type="spellStart"/>
      <w:r w:rsidRPr="00383DC7">
        <w:rPr>
          <w:rFonts w:ascii="Arial" w:hAnsi="Arial" w:cs="Arial"/>
        </w:rPr>
        <w:t>organisme</w:t>
      </w:r>
      <w:proofErr w:type="spellEnd"/>
      <w:r w:rsidRPr="00383DC7">
        <w:rPr>
          <w:rFonts w:ascii="Arial" w:hAnsi="Arial" w:cs="Arial"/>
        </w:rPr>
        <w:t xml:space="preserve"> qui </w:t>
      </w:r>
      <w:proofErr w:type="spellStart"/>
      <w:r w:rsidRPr="00383DC7">
        <w:rPr>
          <w:rFonts w:ascii="Arial" w:hAnsi="Arial" w:cs="Arial"/>
        </w:rPr>
        <w:t>reçoit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actuellement</w:t>
      </w:r>
      <w:proofErr w:type="spellEnd"/>
      <w:r w:rsidRPr="00383DC7">
        <w:rPr>
          <w:rFonts w:ascii="Arial" w:hAnsi="Arial" w:cs="Arial"/>
        </w:rPr>
        <w:t xml:space="preserve"> des fonds d’un Centraide </w:t>
      </w:r>
      <w:proofErr w:type="spellStart"/>
      <w:r w:rsidRPr="00383DC7">
        <w:rPr>
          <w:rFonts w:ascii="Arial" w:hAnsi="Arial" w:cs="Arial"/>
        </w:rPr>
        <w:t>ou</w:t>
      </w:r>
      <w:proofErr w:type="spellEnd"/>
      <w:r w:rsidRPr="00383DC7">
        <w:rPr>
          <w:rFonts w:ascii="Arial" w:hAnsi="Arial" w:cs="Arial"/>
        </w:rPr>
        <w:t xml:space="preserve"> d’un United Way pour faire </w:t>
      </w:r>
      <w:proofErr w:type="spellStart"/>
      <w:r w:rsidRPr="00383DC7">
        <w:rPr>
          <w:rFonts w:ascii="Arial" w:hAnsi="Arial" w:cs="Arial"/>
        </w:rPr>
        <w:t>une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demande</w:t>
      </w:r>
      <w:proofErr w:type="spellEnd"/>
      <w:r w:rsidRPr="00383DC7">
        <w:rPr>
          <w:rFonts w:ascii="Arial" w:hAnsi="Arial" w:cs="Arial"/>
        </w:rPr>
        <w:t>.</w:t>
      </w:r>
    </w:p>
    <w:p w14:paraId="3020208D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3"/>
          <w:szCs w:val="23"/>
        </w:rPr>
      </w:pPr>
    </w:p>
    <w:p w14:paraId="5AB86D7B" w14:textId="69FAD8E0" w:rsidR="00383DC7" w:rsidRPr="00383DC7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Quels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sont</w:t>
      </w:r>
      <w:proofErr w:type="spellEnd"/>
      <w:r w:rsidRPr="00383DC7">
        <w:rPr>
          <w:rFonts w:ascii="Arial" w:hAnsi="Arial" w:cs="Arial"/>
          <w:b/>
          <w:bCs/>
        </w:rPr>
        <w:t xml:space="preserve"> les types </w:t>
      </w:r>
      <w:proofErr w:type="spellStart"/>
      <w:r w:rsidRPr="00383DC7">
        <w:rPr>
          <w:rFonts w:ascii="Arial" w:hAnsi="Arial" w:cs="Arial"/>
          <w:b/>
          <w:bCs/>
        </w:rPr>
        <w:t>d’organismes</w:t>
      </w:r>
      <w:proofErr w:type="spellEnd"/>
      <w:r w:rsidRPr="00383DC7">
        <w:rPr>
          <w:rFonts w:ascii="Arial" w:hAnsi="Arial" w:cs="Arial"/>
          <w:b/>
          <w:bCs/>
        </w:rPr>
        <w:t xml:space="preserve"> de services </w:t>
      </w:r>
      <w:proofErr w:type="spellStart"/>
      <w:r w:rsidRPr="00383DC7">
        <w:rPr>
          <w:rFonts w:ascii="Arial" w:hAnsi="Arial" w:cs="Arial"/>
          <w:b/>
          <w:bCs/>
        </w:rPr>
        <w:t>communautaires</w:t>
      </w:r>
      <w:proofErr w:type="spellEnd"/>
      <w:r w:rsidRPr="00383DC7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admissibles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0D2E67C1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i/>
          <w:iCs/>
          <w:sz w:val="29"/>
          <w:szCs w:val="29"/>
        </w:rPr>
      </w:pPr>
    </w:p>
    <w:p w14:paraId="484F1A79" w14:textId="2973F0DF" w:rsidR="00383DC7" w:rsidRDefault="00383DC7" w:rsidP="00597B77">
      <w:pPr>
        <w:kinsoku w:val="0"/>
        <w:overflowPunct w:val="0"/>
        <w:autoSpaceDE w:val="0"/>
        <w:autoSpaceDN w:val="0"/>
        <w:adjustRightInd w:val="0"/>
        <w:spacing w:before="54" w:after="0" w:line="276" w:lineRule="auto"/>
        <w:ind w:left="480" w:right="374"/>
        <w:rPr>
          <w:rFonts w:ascii="Arial" w:hAnsi="Arial" w:cs="Arial"/>
          <w:color w:val="000000"/>
        </w:rPr>
      </w:pPr>
      <w:r w:rsidRPr="00383DC7">
        <w:rPr>
          <w:rFonts w:ascii="Arial" w:hAnsi="Arial" w:cs="Arial"/>
        </w:rPr>
        <w:t xml:space="preserve">Les </w:t>
      </w:r>
      <w:proofErr w:type="spellStart"/>
      <w:r w:rsidRPr="00383DC7">
        <w:rPr>
          <w:rFonts w:ascii="Arial" w:hAnsi="Arial" w:cs="Arial"/>
        </w:rPr>
        <w:t>organismes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fournissant</w:t>
      </w:r>
      <w:proofErr w:type="spellEnd"/>
      <w:r w:rsidRPr="00383DC7">
        <w:rPr>
          <w:rFonts w:ascii="Arial" w:hAnsi="Arial" w:cs="Arial"/>
        </w:rPr>
        <w:t xml:space="preserve"> des services de première </w:t>
      </w:r>
      <w:proofErr w:type="spellStart"/>
      <w:r w:rsidRPr="00383DC7">
        <w:rPr>
          <w:rFonts w:ascii="Arial" w:hAnsi="Arial" w:cs="Arial"/>
        </w:rPr>
        <w:t>ligne</w:t>
      </w:r>
      <w:proofErr w:type="spellEnd"/>
      <w:r w:rsidRPr="00383DC7">
        <w:rPr>
          <w:rFonts w:ascii="Arial" w:hAnsi="Arial" w:cs="Arial"/>
        </w:rPr>
        <w:t xml:space="preserve"> aux populations </w:t>
      </w:r>
      <w:proofErr w:type="spellStart"/>
      <w:r w:rsidRPr="00383DC7">
        <w:rPr>
          <w:rFonts w:ascii="Arial" w:hAnsi="Arial" w:cs="Arial"/>
        </w:rPr>
        <w:t>vulnérables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touchées</w:t>
      </w:r>
      <w:proofErr w:type="spellEnd"/>
      <w:r w:rsidRPr="00383DC7">
        <w:rPr>
          <w:rFonts w:ascii="Arial" w:hAnsi="Arial" w:cs="Arial"/>
        </w:rPr>
        <w:t xml:space="preserve"> par la COVID-19 </w:t>
      </w:r>
      <w:proofErr w:type="spellStart"/>
      <w:r w:rsidRPr="00383DC7">
        <w:rPr>
          <w:rFonts w:ascii="Arial" w:hAnsi="Arial" w:cs="Arial"/>
        </w:rPr>
        <w:t>peuvent</w:t>
      </w:r>
      <w:proofErr w:type="spellEnd"/>
      <w:r w:rsidRPr="00383DC7">
        <w:rPr>
          <w:rFonts w:ascii="Arial" w:hAnsi="Arial" w:cs="Arial"/>
        </w:rPr>
        <w:t xml:space="preserve"> demander des fonds, </w:t>
      </w:r>
      <w:proofErr w:type="spellStart"/>
      <w:r w:rsidRPr="00383DC7">
        <w:rPr>
          <w:rFonts w:ascii="Arial" w:hAnsi="Arial" w:cs="Arial"/>
        </w:rPr>
        <w:t>ce</w:t>
      </w:r>
      <w:proofErr w:type="spellEnd"/>
      <w:r w:rsidRPr="00383DC7">
        <w:rPr>
          <w:rFonts w:ascii="Arial" w:hAnsi="Arial" w:cs="Arial"/>
        </w:rPr>
        <w:t xml:space="preserve"> qui </w:t>
      </w:r>
      <w:proofErr w:type="spellStart"/>
      <w:r w:rsidRPr="00383DC7">
        <w:rPr>
          <w:rFonts w:ascii="Arial" w:hAnsi="Arial" w:cs="Arial"/>
        </w:rPr>
        <w:t>comprend</w:t>
      </w:r>
      <w:proofErr w:type="spellEnd"/>
      <w:r w:rsidRPr="00383DC7">
        <w:rPr>
          <w:rFonts w:ascii="Arial" w:hAnsi="Arial" w:cs="Arial"/>
        </w:rPr>
        <w:t xml:space="preserve"> les </w:t>
      </w:r>
      <w:proofErr w:type="spellStart"/>
      <w:r w:rsidRPr="00383DC7">
        <w:rPr>
          <w:rFonts w:ascii="Arial" w:hAnsi="Arial" w:cs="Arial"/>
        </w:rPr>
        <w:t>organismes</w:t>
      </w:r>
      <w:proofErr w:type="spellEnd"/>
      <w:r w:rsidRPr="00383DC7">
        <w:rPr>
          <w:rFonts w:ascii="Arial" w:hAnsi="Arial" w:cs="Arial"/>
        </w:rPr>
        <w:t xml:space="preserve"> de </w:t>
      </w:r>
      <w:proofErr w:type="spellStart"/>
      <w:r w:rsidRPr="00383DC7">
        <w:rPr>
          <w:rFonts w:ascii="Arial" w:hAnsi="Arial" w:cs="Arial"/>
        </w:rPr>
        <w:t>bienfaisance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enregistrés</w:t>
      </w:r>
      <w:proofErr w:type="spellEnd"/>
      <w:r w:rsidRPr="00383DC7">
        <w:rPr>
          <w:rFonts w:ascii="Arial" w:hAnsi="Arial" w:cs="Arial"/>
        </w:rPr>
        <w:t xml:space="preserve"> et les </w:t>
      </w:r>
      <w:proofErr w:type="spellStart"/>
      <w:r w:rsidRPr="00383DC7">
        <w:rPr>
          <w:rFonts w:ascii="Arial" w:hAnsi="Arial" w:cs="Arial"/>
        </w:rPr>
        <w:t>autres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donataires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reconnus</w:t>
      </w:r>
      <w:proofErr w:type="spellEnd"/>
      <w:r w:rsidRPr="00383DC7">
        <w:rPr>
          <w:rFonts w:ascii="Arial" w:hAnsi="Arial" w:cs="Arial"/>
        </w:rPr>
        <w:t xml:space="preserve">. </w:t>
      </w:r>
      <w:proofErr w:type="spellStart"/>
      <w:r w:rsidRPr="00383DC7">
        <w:rPr>
          <w:rFonts w:ascii="Arial" w:hAnsi="Arial" w:cs="Arial"/>
        </w:rPr>
        <w:t>Consultez</w:t>
      </w:r>
      <w:proofErr w:type="spellEnd"/>
      <w:r w:rsidRPr="00383DC7">
        <w:rPr>
          <w:rFonts w:ascii="Arial" w:hAnsi="Arial" w:cs="Arial"/>
        </w:rPr>
        <w:t xml:space="preserve"> la </w:t>
      </w:r>
      <w:proofErr w:type="spellStart"/>
      <w:r w:rsidRPr="00383DC7">
        <w:rPr>
          <w:rFonts w:ascii="Arial" w:hAnsi="Arial" w:cs="Arial"/>
        </w:rPr>
        <w:t>liste</w:t>
      </w:r>
      <w:proofErr w:type="spellEnd"/>
      <w:r w:rsidRPr="00383DC7">
        <w:rPr>
          <w:rFonts w:ascii="Arial" w:hAnsi="Arial" w:cs="Arial"/>
        </w:rPr>
        <w:t xml:space="preserve"> des </w:t>
      </w:r>
      <w:proofErr w:type="spellStart"/>
      <w:r w:rsidRPr="00383DC7">
        <w:rPr>
          <w:rFonts w:ascii="Arial" w:hAnsi="Arial" w:cs="Arial"/>
        </w:rPr>
        <w:t>donataires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reconnus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publiée</w:t>
      </w:r>
      <w:proofErr w:type="spellEnd"/>
      <w:r w:rsidRPr="00383DC7">
        <w:rPr>
          <w:rFonts w:ascii="Arial" w:hAnsi="Arial" w:cs="Arial"/>
        </w:rPr>
        <w:t xml:space="preserve"> par </w:t>
      </w:r>
      <w:proofErr w:type="spellStart"/>
      <w:r w:rsidRPr="00383DC7">
        <w:rPr>
          <w:rFonts w:ascii="Arial" w:hAnsi="Arial" w:cs="Arial"/>
        </w:rPr>
        <w:t>l’Agence</w:t>
      </w:r>
      <w:proofErr w:type="spellEnd"/>
      <w:r w:rsidRPr="00383DC7">
        <w:rPr>
          <w:rFonts w:ascii="Arial" w:hAnsi="Arial" w:cs="Arial"/>
        </w:rPr>
        <w:t xml:space="preserve"> du </w:t>
      </w:r>
      <w:proofErr w:type="spellStart"/>
      <w:r w:rsidRPr="00383DC7">
        <w:rPr>
          <w:rFonts w:ascii="Arial" w:hAnsi="Arial" w:cs="Arial"/>
        </w:rPr>
        <w:t>revenu</w:t>
      </w:r>
      <w:proofErr w:type="spellEnd"/>
      <w:r w:rsidRPr="00383DC7">
        <w:rPr>
          <w:rFonts w:ascii="Arial" w:hAnsi="Arial" w:cs="Arial"/>
        </w:rPr>
        <w:t xml:space="preserve"> du Canada </w:t>
      </w:r>
      <w:proofErr w:type="spellStart"/>
      <w:r w:rsidRPr="00383DC7">
        <w:rPr>
          <w:rFonts w:ascii="Arial" w:hAnsi="Arial" w:cs="Arial"/>
        </w:rPr>
        <w:t>en</w:t>
      </w:r>
      <w:proofErr w:type="spellEnd"/>
      <w:r w:rsidRPr="00383DC7">
        <w:rPr>
          <w:rFonts w:ascii="Arial" w:hAnsi="Arial" w:cs="Arial"/>
        </w:rPr>
        <w:t xml:space="preserve"> </w:t>
      </w:r>
      <w:hyperlink r:id="rId7" w:history="1">
        <w:proofErr w:type="spellStart"/>
        <w:r w:rsidRPr="00383DC7">
          <w:rPr>
            <w:rFonts w:ascii="Arial" w:hAnsi="Arial" w:cs="Arial"/>
            <w:color w:val="0072CE"/>
            <w:u w:val="single"/>
          </w:rPr>
          <w:t>cliquant</w:t>
        </w:r>
        <w:proofErr w:type="spellEnd"/>
        <w:r w:rsidRPr="00383DC7">
          <w:rPr>
            <w:rFonts w:ascii="Arial" w:hAnsi="Arial" w:cs="Arial"/>
            <w:color w:val="0072CE"/>
            <w:u w:val="single"/>
          </w:rPr>
          <w:t xml:space="preserve"> </w:t>
        </w:r>
        <w:proofErr w:type="spellStart"/>
        <w:r w:rsidRPr="00383DC7">
          <w:rPr>
            <w:rFonts w:ascii="Arial" w:hAnsi="Arial" w:cs="Arial"/>
            <w:color w:val="0072CE"/>
            <w:u w:val="single"/>
          </w:rPr>
          <w:t>ici</w:t>
        </w:r>
        <w:proofErr w:type="spellEnd"/>
      </w:hyperlink>
      <w:r w:rsidRPr="00383DC7">
        <w:rPr>
          <w:rFonts w:ascii="Arial" w:hAnsi="Arial" w:cs="Arial"/>
          <w:color w:val="000000"/>
        </w:rPr>
        <w:t>.</w:t>
      </w:r>
    </w:p>
    <w:p w14:paraId="5FEC6185" w14:textId="77777777" w:rsidR="00597B77" w:rsidRPr="00383DC7" w:rsidRDefault="00597B77" w:rsidP="00597B77">
      <w:pPr>
        <w:kinsoku w:val="0"/>
        <w:overflowPunct w:val="0"/>
        <w:autoSpaceDE w:val="0"/>
        <w:autoSpaceDN w:val="0"/>
        <w:adjustRightInd w:val="0"/>
        <w:spacing w:before="54" w:after="0" w:line="276" w:lineRule="auto"/>
        <w:ind w:left="480" w:right="374"/>
        <w:rPr>
          <w:rFonts w:ascii="Arial" w:hAnsi="Arial" w:cs="Arial"/>
          <w:color w:val="000000"/>
        </w:rPr>
      </w:pPr>
    </w:p>
    <w:p w14:paraId="1DB7791D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56585" w14:textId="5C2D2AF8" w:rsidR="003079EC" w:rsidRPr="003079EC" w:rsidRDefault="00383DC7" w:rsidP="00597B77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80" w:after="0"/>
        <w:ind w:right="440"/>
        <w:outlineLvl w:val="0"/>
        <w:rPr>
          <w:rFonts w:ascii="Arial" w:hAnsi="Arial" w:cs="Arial"/>
          <w:b/>
          <w:bCs/>
        </w:rPr>
      </w:pPr>
      <w:r w:rsidRPr="0049200E">
        <w:rPr>
          <w:rFonts w:ascii="Arial" w:hAnsi="Arial" w:cs="Arial"/>
          <w:b/>
          <w:bCs/>
        </w:rPr>
        <w:lastRenderedPageBreak/>
        <w:t xml:space="preserve">Nous </w:t>
      </w:r>
      <w:proofErr w:type="spellStart"/>
      <w:r w:rsidRPr="0049200E">
        <w:rPr>
          <w:rFonts w:ascii="Arial" w:hAnsi="Arial" w:cs="Arial"/>
          <w:b/>
          <w:bCs/>
        </w:rPr>
        <w:t>sommes</w:t>
      </w:r>
      <w:proofErr w:type="spellEnd"/>
      <w:r w:rsidRPr="0049200E">
        <w:rPr>
          <w:rFonts w:ascii="Arial" w:hAnsi="Arial" w:cs="Arial"/>
          <w:b/>
          <w:bCs/>
        </w:rPr>
        <w:t xml:space="preserve"> un </w:t>
      </w:r>
      <w:proofErr w:type="spellStart"/>
      <w:r w:rsidRPr="0049200E">
        <w:rPr>
          <w:rFonts w:ascii="Arial" w:hAnsi="Arial" w:cs="Arial"/>
          <w:b/>
          <w:bCs/>
        </w:rPr>
        <w:t>organisme</w:t>
      </w:r>
      <w:proofErr w:type="spellEnd"/>
      <w:r w:rsidRPr="0049200E">
        <w:rPr>
          <w:rFonts w:ascii="Arial" w:hAnsi="Arial" w:cs="Arial"/>
          <w:b/>
          <w:bCs/>
        </w:rPr>
        <w:t xml:space="preserve"> sans but </w:t>
      </w:r>
      <w:proofErr w:type="spellStart"/>
      <w:r w:rsidRPr="0049200E">
        <w:rPr>
          <w:rFonts w:ascii="Arial" w:hAnsi="Arial" w:cs="Arial"/>
          <w:b/>
          <w:bCs/>
        </w:rPr>
        <w:t>lucratif</w:t>
      </w:r>
      <w:proofErr w:type="spellEnd"/>
      <w:r w:rsidRPr="0049200E">
        <w:rPr>
          <w:rFonts w:ascii="Arial" w:hAnsi="Arial" w:cs="Arial"/>
          <w:b/>
          <w:bCs/>
        </w:rPr>
        <w:t xml:space="preserve">, comment </w:t>
      </w:r>
      <w:proofErr w:type="spellStart"/>
      <w:r w:rsidRPr="0049200E">
        <w:rPr>
          <w:rFonts w:ascii="Arial" w:hAnsi="Arial" w:cs="Arial"/>
          <w:b/>
          <w:bCs/>
        </w:rPr>
        <w:t>pouvons</w:t>
      </w:r>
      <w:proofErr w:type="spellEnd"/>
      <w:r w:rsidRPr="0049200E">
        <w:rPr>
          <w:rFonts w:ascii="Arial" w:hAnsi="Arial" w:cs="Arial"/>
          <w:b/>
          <w:bCs/>
        </w:rPr>
        <w:t xml:space="preserve">-nous </w:t>
      </w:r>
      <w:proofErr w:type="spellStart"/>
      <w:r w:rsidRPr="0049200E">
        <w:rPr>
          <w:rFonts w:ascii="Arial" w:hAnsi="Arial" w:cs="Arial"/>
          <w:b/>
          <w:bCs/>
        </w:rPr>
        <w:t>avoir</w:t>
      </w:r>
      <w:proofErr w:type="spellEnd"/>
      <w:r w:rsidRPr="0049200E">
        <w:rPr>
          <w:rFonts w:ascii="Arial" w:hAnsi="Arial" w:cs="Arial"/>
          <w:b/>
          <w:bCs/>
        </w:rPr>
        <w:t xml:space="preserve"> </w:t>
      </w:r>
      <w:proofErr w:type="spellStart"/>
      <w:r w:rsidRPr="0049200E">
        <w:rPr>
          <w:rFonts w:ascii="Arial" w:hAnsi="Arial" w:cs="Arial"/>
          <w:b/>
          <w:bCs/>
        </w:rPr>
        <w:t>accès</w:t>
      </w:r>
      <w:proofErr w:type="spellEnd"/>
      <w:r w:rsidRPr="0049200E">
        <w:rPr>
          <w:rFonts w:ascii="Arial" w:hAnsi="Arial" w:cs="Arial"/>
          <w:b/>
          <w:bCs/>
        </w:rPr>
        <w:t xml:space="preserve"> aux Centraide United Way et nous y </w:t>
      </w:r>
      <w:proofErr w:type="spellStart"/>
      <w:r w:rsidRPr="0049200E">
        <w:rPr>
          <w:rFonts w:ascii="Arial" w:hAnsi="Arial" w:cs="Arial"/>
          <w:b/>
          <w:bCs/>
        </w:rPr>
        <w:t>associer</w:t>
      </w:r>
      <w:proofErr w:type="spellEnd"/>
      <w:r w:rsidRPr="0049200E">
        <w:rPr>
          <w:rFonts w:ascii="Arial" w:hAnsi="Arial" w:cs="Arial"/>
          <w:b/>
          <w:bCs/>
        </w:rPr>
        <w:t xml:space="preserve"> pour </w:t>
      </w:r>
      <w:proofErr w:type="spellStart"/>
      <w:r w:rsidRPr="0049200E">
        <w:rPr>
          <w:rFonts w:ascii="Arial" w:hAnsi="Arial" w:cs="Arial"/>
          <w:b/>
          <w:bCs/>
        </w:rPr>
        <w:t>fournir</w:t>
      </w:r>
      <w:proofErr w:type="spellEnd"/>
      <w:r w:rsidRPr="0049200E">
        <w:rPr>
          <w:rFonts w:ascii="Arial" w:hAnsi="Arial" w:cs="Arial"/>
          <w:b/>
          <w:bCs/>
        </w:rPr>
        <w:t xml:space="preserve"> un </w:t>
      </w:r>
      <w:proofErr w:type="spellStart"/>
      <w:r w:rsidRPr="0049200E">
        <w:rPr>
          <w:rFonts w:ascii="Arial" w:hAnsi="Arial" w:cs="Arial"/>
          <w:b/>
          <w:bCs/>
        </w:rPr>
        <w:t>soutien</w:t>
      </w:r>
      <w:proofErr w:type="spellEnd"/>
      <w:r w:rsidRPr="0049200E">
        <w:rPr>
          <w:rFonts w:ascii="Arial" w:hAnsi="Arial" w:cs="Arial"/>
          <w:b/>
          <w:bCs/>
        </w:rPr>
        <w:t xml:space="preserve"> aux </w:t>
      </w:r>
      <w:proofErr w:type="spellStart"/>
      <w:r w:rsidRPr="0049200E">
        <w:rPr>
          <w:rFonts w:ascii="Arial" w:hAnsi="Arial" w:cs="Arial"/>
          <w:b/>
          <w:bCs/>
        </w:rPr>
        <w:t>communautés</w:t>
      </w:r>
      <w:proofErr w:type="spellEnd"/>
      <w:r w:rsidRPr="0049200E">
        <w:rPr>
          <w:rFonts w:ascii="Arial" w:hAnsi="Arial" w:cs="Arial"/>
          <w:b/>
          <w:bCs/>
        </w:rPr>
        <w:t xml:space="preserve"> </w:t>
      </w:r>
      <w:proofErr w:type="spellStart"/>
      <w:r w:rsidRPr="0049200E">
        <w:rPr>
          <w:rFonts w:ascii="Arial" w:hAnsi="Arial" w:cs="Arial"/>
          <w:b/>
          <w:bCs/>
        </w:rPr>
        <w:t>vulnérables</w:t>
      </w:r>
      <w:proofErr w:type="spellEnd"/>
      <w:r w:rsidRPr="0049200E">
        <w:rPr>
          <w:rFonts w:ascii="Arial" w:hAnsi="Arial" w:cs="Arial"/>
          <w:b/>
          <w:bCs/>
        </w:rPr>
        <w:t>?</w:t>
      </w:r>
      <w:r w:rsidR="003079EC">
        <w:rPr>
          <w:rFonts w:ascii="Arial" w:hAnsi="Arial" w:cs="Arial"/>
          <w:b/>
          <w:bCs/>
        </w:rPr>
        <w:br/>
      </w:r>
    </w:p>
    <w:p w14:paraId="5B0839F6" w14:textId="77777777" w:rsidR="003079EC" w:rsidRPr="003079EC" w:rsidRDefault="0049200E" w:rsidP="00597B77">
      <w:pPr>
        <w:kinsoku w:val="0"/>
        <w:overflowPunct w:val="0"/>
        <w:autoSpaceDE w:val="0"/>
        <w:autoSpaceDN w:val="0"/>
        <w:adjustRightInd w:val="0"/>
        <w:spacing w:before="54" w:after="0"/>
        <w:ind w:left="480" w:right="214"/>
        <w:rPr>
          <w:rFonts w:ascii="Arial" w:hAnsi="Arial" w:cs="Arial"/>
        </w:rPr>
      </w:pPr>
      <w:r w:rsidRPr="003079EC">
        <w:rPr>
          <w:rFonts w:ascii="Arial" w:hAnsi="Arial" w:cs="Arial"/>
        </w:rPr>
        <w:t xml:space="preserve">Au Canada, les </w:t>
      </w:r>
      <w:proofErr w:type="spellStart"/>
      <w:r w:rsidRPr="003079EC">
        <w:rPr>
          <w:rFonts w:ascii="Arial" w:hAnsi="Arial" w:cs="Arial"/>
        </w:rPr>
        <w:t>organismes</w:t>
      </w:r>
      <w:proofErr w:type="spellEnd"/>
      <w:r w:rsidRPr="003079EC">
        <w:rPr>
          <w:rFonts w:ascii="Arial" w:hAnsi="Arial" w:cs="Arial"/>
        </w:rPr>
        <w:t xml:space="preserve"> sans but </w:t>
      </w:r>
      <w:proofErr w:type="spellStart"/>
      <w:r w:rsidRPr="003079EC">
        <w:rPr>
          <w:rFonts w:ascii="Arial" w:hAnsi="Arial" w:cs="Arial"/>
        </w:rPr>
        <w:t>lucratif</w:t>
      </w:r>
      <w:proofErr w:type="spellEnd"/>
      <w:r w:rsidRPr="003079EC">
        <w:rPr>
          <w:rFonts w:ascii="Arial" w:hAnsi="Arial" w:cs="Arial"/>
        </w:rPr>
        <w:t xml:space="preserve"> </w:t>
      </w:r>
      <w:proofErr w:type="spellStart"/>
      <w:r w:rsidRPr="003079EC">
        <w:rPr>
          <w:rFonts w:ascii="Arial" w:hAnsi="Arial" w:cs="Arial"/>
        </w:rPr>
        <w:t>jouent</w:t>
      </w:r>
      <w:proofErr w:type="spellEnd"/>
      <w:r w:rsidRPr="003079EC">
        <w:rPr>
          <w:rFonts w:ascii="Arial" w:hAnsi="Arial" w:cs="Arial"/>
        </w:rPr>
        <w:t xml:space="preserve"> un </w:t>
      </w:r>
      <w:proofErr w:type="spellStart"/>
      <w:r w:rsidRPr="003079EC">
        <w:rPr>
          <w:rFonts w:ascii="Arial" w:hAnsi="Arial" w:cs="Arial"/>
        </w:rPr>
        <w:t>rôle</w:t>
      </w:r>
      <w:proofErr w:type="spellEnd"/>
      <w:r w:rsidRPr="003079EC">
        <w:rPr>
          <w:rFonts w:ascii="Arial" w:hAnsi="Arial" w:cs="Arial"/>
        </w:rPr>
        <w:t xml:space="preserve"> important </w:t>
      </w:r>
      <w:proofErr w:type="spellStart"/>
      <w:r w:rsidRPr="003079EC">
        <w:rPr>
          <w:rFonts w:ascii="Arial" w:hAnsi="Arial" w:cs="Arial"/>
        </w:rPr>
        <w:t>en</w:t>
      </w:r>
      <w:proofErr w:type="spellEnd"/>
      <w:r w:rsidRPr="003079EC">
        <w:rPr>
          <w:rFonts w:ascii="Arial" w:hAnsi="Arial" w:cs="Arial"/>
        </w:rPr>
        <w:t xml:space="preserve"> aidant à </w:t>
      </w:r>
      <w:proofErr w:type="spellStart"/>
      <w:r w:rsidRPr="003079EC">
        <w:rPr>
          <w:rFonts w:ascii="Arial" w:hAnsi="Arial" w:cs="Arial"/>
        </w:rPr>
        <w:t>répondre</w:t>
      </w:r>
      <w:proofErr w:type="spellEnd"/>
      <w:r w:rsidRPr="003079EC">
        <w:rPr>
          <w:rFonts w:ascii="Arial" w:hAnsi="Arial" w:cs="Arial"/>
        </w:rPr>
        <w:t xml:space="preserve"> aux </w:t>
      </w:r>
      <w:proofErr w:type="spellStart"/>
      <w:r w:rsidRPr="003079EC">
        <w:rPr>
          <w:rFonts w:ascii="Arial" w:hAnsi="Arial" w:cs="Arial"/>
        </w:rPr>
        <w:t>besoins</w:t>
      </w:r>
      <w:proofErr w:type="spellEnd"/>
      <w:r w:rsidRPr="003079EC">
        <w:rPr>
          <w:rFonts w:ascii="Arial" w:hAnsi="Arial" w:cs="Arial"/>
        </w:rPr>
        <w:t xml:space="preserve"> </w:t>
      </w:r>
      <w:proofErr w:type="spellStart"/>
      <w:r w:rsidRPr="003079EC">
        <w:rPr>
          <w:rFonts w:ascii="Arial" w:hAnsi="Arial" w:cs="Arial"/>
        </w:rPr>
        <w:t>locaux</w:t>
      </w:r>
      <w:proofErr w:type="spellEnd"/>
      <w:r w:rsidRPr="003079EC">
        <w:rPr>
          <w:rFonts w:ascii="Arial" w:hAnsi="Arial" w:cs="Arial"/>
        </w:rPr>
        <w:t xml:space="preserve">. </w:t>
      </w:r>
      <w:proofErr w:type="spellStart"/>
      <w:r w:rsidRPr="003079EC">
        <w:rPr>
          <w:rFonts w:ascii="Arial" w:hAnsi="Arial" w:cs="Arial"/>
        </w:rPr>
        <w:t>Malheureusement</w:t>
      </w:r>
      <w:proofErr w:type="spellEnd"/>
      <w:r w:rsidRPr="003079EC">
        <w:rPr>
          <w:rFonts w:ascii="Arial" w:hAnsi="Arial" w:cs="Arial"/>
        </w:rPr>
        <w:t xml:space="preserve">, nous ne </w:t>
      </w:r>
      <w:proofErr w:type="spellStart"/>
      <w:r w:rsidRPr="003079EC">
        <w:rPr>
          <w:rFonts w:ascii="Arial" w:hAnsi="Arial" w:cs="Arial"/>
        </w:rPr>
        <w:t>sommes</w:t>
      </w:r>
      <w:proofErr w:type="spellEnd"/>
      <w:r w:rsidRPr="003079EC">
        <w:rPr>
          <w:rFonts w:ascii="Arial" w:hAnsi="Arial" w:cs="Arial"/>
        </w:rPr>
        <w:t xml:space="preserve"> pas </w:t>
      </w:r>
      <w:proofErr w:type="spellStart"/>
      <w:r w:rsidRPr="003079EC">
        <w:rPr>
          <w:rFonts w:ascii="Arial" w:hAnsi="Arial" w:cs="Arial"/>
        </w:rPr>
        <w:t>en</w:t>
      </w:r>
      <w:proofErr w:type="spellEnd"/>
      <w:r w:rsidRPr="003079EC">
        <w:rPr>
          <w:rFonts w:ascii="Arial" w:hAnsi="Arial" w:cs="Arial"/>
        </w:rPr>
        <w:t xml:space="preserve"> </w:t>
      </w:r>
      <w:proofErr w:type="spellStart"/>
      <w:r w:rsidRPr="003079EC">
        <w:rPr>
          <w:rFonts w:ascii="Arial" w:hAnsi="Arial" w:cs="Arial"/>
        </w:rPr>
        <w:t>mesure</w:t>
      </w:r>
      <w:proofErr w:type="spellEnd"/>
      <w:r w:rsidRPr="003079EC">
        <w:rPr>
          <w:rFonts w:ascii="Arial" w:hAnsi="Arial" w:cs="Arial"/>
        </w:rPr>
        <w:t xml:space="preserve"> de nous </w:t>
      </w:r>
      <w:proofErr w:type="spellStart"/>
      <w:r w:rsidRPr="003079EC">
        <w:rPr>
          <w:rFonts w:ascii="Arial" w:hAnsi="Arial" w:cs="Arial"/>
        </w:rPr>
        <w:t>associer</w:t>
      </w:r>
      <w:proofErr w:type="spellEnd"/>
      <w:r w:rsidRPr="003079EC">
        <w:rPr>
          <w:rFonts w:ascii="Arial" w:hAnsi="Arial" w:cs="Arial"/>
        </w:rPr>
        <w:t xml:space="preserve"> à des </w:t>
      </w:r>
      <w:proofErr w:type="spellStart"/>
      <w:r w:rsidRPr="003079EC">
        <w:rPr>
          <w:rFonts w:ascii="Arial" w:hAnsi="Arial" w:cs="Arial"/>
        </w:rPr>
        <w:t>organismes</w:t>
      </w:r>
      <w:proofErr w:type="spellEnd"/>
      <w:r w:rsidRPr="003079EC">
        <w:rPr>
          <w:rFonts w:ascii="Arial" w:hAnsi="Arial" w:cs="Arial"/>
        </w:rPr>
        <w:t xml:space="preserve"> sans but </w:t>
      </w:r>
      <w:proofErr w:type="spellStart"/>
      <w:r w:rsidRPr="003079EC">
        <w:rPr>
          <w:rFonts w:ascii="Arial" w:hAnsi="Arial" w:cs="Arial"/>
        </w:rPr>
        <w:t>lucratif</w:t>
      </w:r>
      <w:proofErr w:type="spellEnd"/>
      <w:r w:rsidRPr="003079EC">
        <w:rPr>
          <w:rFonts w:ascii="Arial" w:hAnsi="Arial" w:cs="Arial"/>
        </w:rPr>
        <w:t xml:space="preserve"> pour le moment. </w:t>
      </w:r>
    </w:p>
    <w:p w14:paraId="4D489B8F" w14:textId="3D4D56D0" w:rsidR="0049200E" w:rsidRPr="003079EC" w:rsidRDefault="0049200E" w:rsidP="00597B77">
      <w:pPr>
        <w:kinsoku w:val="0"/>
        <w:overflowPunct w:val="0"/>
        <w:autoSpaceDE w:val="0"/>
        <w:autoSpaceDN w:val="0"/>
        <w:adjustRightInd w:val="0"/>
        <w:spacing w:before="54" w:after="0"/>
        <w:ind w:left="479" w:right="214"/>
        <w:rPr>
          <w:rFonts w:ascii="Arial" w:hAnsi="Arial" w:cs="Arial"/>
        </w:rPr>
      </w:pPr>
      <w:r w:rsidRPr="003079EC">
        <w:rPr>
          <w:rFonts w:ascii="Arial" w:hAnsi="Arial" w:cs="Arial"/>
        </w:rPr>
        <w:t xml:space="preserve"> La Croix-Rouge </w:t>
      </w:r>
      <w:proofErr w:type="spellStart"/>
      <w:r w:rsidRPr="003079EC">
        <w:rPr>
          <w:rFonts w:ascii="Arial" w:hAnsi="Arial" w:cs="Arial"/>
        </w:rPr>
        <w:t>canadienne</w:t>
      </w:r>
      <w:proofErr w:type="spellEnd"/>
      <w:r w:rsidRPr="003079EC">
        <w:rPr>
          <w:rFonts w:ascii="Arial" w:hAnsi="Arial" w:cs="Arial"/>
        </w:rPr>
        <w:t xml:space="preserve"> a mis </w:t>
      </w:r>
      <w:proofErr w:type="spellStart"/>
      <w:r w:rsidRPr="003079EC">
        <w:rPr>
          <w:rFonts w:ascii="Arial" w:hAnsi="Arial" w:cs="Arial"/>
        </w:rPr>
        <w:t>en</w:t>
      </w:r>
      <w:proofErr w:type="spellEnd"/>
      <w:r w:rsidRPr="003079EC">
        <w:rPr>
          <w:rFonts w:ascii="Arial" w:hAnsi="Arial" w:cs="Arial"/>
        </w:rPr>
        <w:t xml:space="preserve"> branle un programme de subventions pour les </w:t>
      </w:r>
      <w:proofErr w:type="spellStart"/>
      <w:r w:rsidRPr="003079EC">
        <w:rPr>
          <w:rFonts w:ascii="Arial" w:hAnsi="Arial" w:cs="Arial"/>
        </w:rPr>
        <w:t>organismes</w:t>
      </w:r>
      <w:proofErr w:type="spellEnd"/>
      <w:r w:rsidRPr="003079EC">
        <w:rPr>
          <w:rFonts w:ascii="Arial" w:hAnsi="Arial" w:cs="Arial"/>
        </w:rPr>
        <w:t xml:space="preserve"> sans but </w:t>
      </w:r>
      <w:proofErr w:type="spellStart"/>
      <w:r w:rsidRPr="003079EC">
        <w:rPr>
          <w:rFonts w:ascii="Arial" w:hAnsi="Arial" w:cs="Arial"/>
        </w:rPr>
        <w:t>lucratif</w:t>
      </w:r>
      <w:proofErr w:type="spellEnd"/>
      <w:r w:rsidRPr="003079EC">
        <w:rPr>
          <w:rFonts w:ascii="Arial" w:hAnsi="Arial" w:cs="Arial"/>
        </w:rPr>
        <w:t xml:space="preserve">. Pour plus </w:t>
      </w:r>
      <w:proofErr w:type="spellStart"/>
      <w:r w:rsidRPr="003079EC">
        <w:rPr>
          <w:rFonts w:ascii="Arial" w:hAnsi="Arial" w:cs="Arial"/>
        </w:rPr>
        <w:t>d’information</w:t>
      </w:r>
      <w:proofErr w:type="spellEnd"/>
      <w:r w:rsidRPr="003079EC">
        <w:rPr>
          <w:rFonts w:ascii="Arial" w:hAnsi="Arial" w:cs="Arial"/>
        </w:rPr>
        <w:t xml:space="preserve"> sur </w:t>
      </w:r>
      <w:proofErr w:type="spellStart"/>
      <w:r w:rsidRPr="003079EC">
        <w:rPr>
          <w:rFonts w:ascii="Arial" w:hAnsi="Arial" w:cs="Arial"/>
        </w:rPr>
        <w:t>ce</w:t>
      </w:r>
      <w:proofErr w:type="spellEnd"/>
      <w:r w:rsidRPr="003079EC">
        <w:rPr>
          <w:rFonts w:ascii="Arial" w:hAnsi="Arial" w:cs="Arial"/>
        </w:rPr>
        <w:t xml:space="preserve"> programme, </w:t>
      </w:r>
      <w:proofErr w:type="spellStart"/>
      <w:r w:rsidRPr="003079EC">
        <w:rPr>
          <w:rFonts w:ascii="Arial" w:hAnsi="Arial" w:cs="Arial"/>
        </w:rPr>
        <w:t>visitez</w:t>
      </w:r>
      <w:proofErr w:type="spellEnd"/>
      <w:r w:rsidRPr="003079EC">
        <w:rPr>
          <w:rFonts w:ascii="Arial" w:hAnsi="Arial" w:cs="Arial"/>
        </w:rPr>
        <w:t xml:space="preserve"> le redcross.ca/communityorganizations (</w:t>
      </w:r>
      <w:proofErr w:type="spellStart"/>
      <w:r w:rsidRPr="003079EC">
        <w:rPr>
          <w:rFonts w:ascii="Arial" w:hAnsi="Arial" w:cs="Arial"/>
        </w:rPr>
        <w:t>en</w:t>
      </w:r>
      <w:proofErr w:type="spellEnd"/>
      <w:r w:rsidRPr="003079EC">
        <w:rPr>
          <w:rFonts w:ascii="Arial" w:hAnsi="Arial" w:cs="Arial"/>
        </w:rPr>
        <w:t xml:space="preserve"> </w:t>
      </w:r>
      <w:proofErr w:type="spellStart"/>
      <w:r w:rsidRPr="003079EC">
        <w:rPr>
          <w:rFonts w:ascii="Arial" w:hAnsi="Arial" w:cs="Arial"/>
        </w:rPr>
        <w:t>anglais</w:t>
      </w:r>
      <w:proofErr w:type="spellEnd"/>
      <w:r w:rsidRPr="003079EC">
        <w:rPr>
          <w:rFonts w:ascii="Arial" w:hAnsi="Arial" w:cs="Arial"/>
        </w:rPr>
        <w:t xml:space="preserve"> </w:t>
      </w:r>
      <w:proofErr w:type="spellStart"/>
      <w:r w:rsidRPr="003079EC">
        <w:rPr>
          <w:rFonts w:ascii="Arial" w:hAnsi="Arial" w:cs="Arial"/>
        </w:rPr>
        <w:t>seulement</w:t>
      </w:r>
      <w:proofErr w:type="spellEnd"/>
      <w:r w:rsidRPr="003079EC">
        <w:rPr>
          <w:rFonts w:ascii="Arial" w:hAnsi="Arial" w:cs="Arial"/>
        </w:rPr>
        <w:t>).</w:t>
      </w:r>
    </w:p>
    <w:p w14:paraId="59EE72AF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B27F5D" w14:textId="77777777" w:rsidR="00383DC7" w:rsidRPr="00383DC7" w:rsidRDefault="00383DC7" w:rsidP="00383DC7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54" w:after="0"/>
        <w:ind w:right="1177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Allez-vous</w:t>
      </w:r>
      <w:proofErr w:type="spellEnd"/>
      <w:r w:rsidRPr="00383DC7">
        <w:rPr>
          <w:rFonts w:ascii="Arial" w:hAnsi="Arial" w:cs="Arial"/>
          <w:b/>
          <w:bCs/>
        </w:rPr>
        <w:t xml:space="preserve"> accorder un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 pour des </w:t>
      </w:r>
      <w:proofErr w:type="spellStart"/>
      <w:r w:rsidRPr="00383DC7">
        <w:rPr>
          <w:rFonts w:ascii="Arial" w:hAnsi="Arial" w:cs="Arial"/>
          <w:b/>
          <w:bCs/>
        </w:rPr>
        <w:t>activités</w:t>
      </w:r>
      <w:proofErr w:type="spellEnd"/>
      <w:r w:rsidRPr="00383DC7">
        <w:rPr>
          <w:rFonts w:ascii="Arial" w:hAnsi="Arial" w:cs="Arial"/>
          <w:b/>
          <w:bCs/>
        </w:rPr>
        <w:t xml:space="preserve"> déjà </w:t>
      </w:r>
      <w:proofErr w:type="spellStart"/>
      <w:r w:rsidRPr="00383DC7">
        <w:rPr>
          <w:rFonts w:ascii="Arial" w:hAnsi="Arial" w:cs="Arial"/>
          <w:b/>
          <w:bCs/>
        </w:rPr>
        <w:t>en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cours</w:t>
      </w:r>
      <w:proofErr w:type="spellEnd"/>
      <w:r w:rsidRPr="00383DC7">
        <w:rPr>
          <w:rFonts w:ascii="Arial" w:hAnsi="Arial" w:cs="Arial"/>
          <w:b/>
          <w:bCs/>
        </w:rPr>
        <w:t xml:space="preserve"> qui </w:t>
      </w:r>
      <w:proofErr w:type="spellStart"/>
      <w:r w:rsidRPr="00383DC7">
        <w:rPr>
          <w:rFonts w:ascii="Arial" w:hAnsi="Arial" w:cs="Arial"/>
          <w:b/>
          <w:bCs/>
        </w:rPr>
        <w:t>répondent</w:t>
      </w:r>
      <w:proofErr w:type="spellEnd"/>
      <w:r w:rsidRPr="00383DC7">
        <w:rPr>
          <w:rFonts w:ascii="Arial" w:hAnsi="Arial" w:cs="Arial"/>
          <w:b/>
          <w:bCs/>
        </w:rPr>
        <w:t xml:space="preserve"> aux</w:t>
      </w:r>
      <w:r w:rsidRPr="00383DC7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critères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79CCD9D0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2CD0842" w14:textId="77777777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124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Si des </w:t>
      </w:r>
      <w:proofErr w:type="spellStart"/>
      <w:r w:rsidRPr="00383DC7">
        <w:rPr>
          <w:rFonts w:ascii="Arial" w:hAnsi="Arial" w:cs="Arial"/>
        </w:rPr>
        <w:t>activités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ou</w:t>
      </w:r>
      <w:proofErr w:type="spellEnd"/>
      <w:r w:rsidRPr="00383DC7">
        <w:rPr>
          <w:rFonts w:ascii="Arial" w:hAnsi="Arial" w:cs="Arial"/>
        </w:rPr>
        <w:t xml:space="preserve"> des services </w:t>
      </w:r>
      <w:proofErr w:type="spellStart"/>
      <w:r w:rsidRPr="00383DC7">
        <w:rPr>
          <w:rFonts w:ascii="Arial" w:hAnsi="Arial" w:cs="Arial"/>
        </w:rPr>
        <w:t>sont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en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cours</w:t>
      </w:r>
      <w:proofErr w:type="spellEnd"/>
      <w:r w:rsidRPr="00383DC7">
        <w:rPr>
          <w:rFonts w:ascii="Arial" w:hAnsi="Arial" w:cs="Arial"/>
        </w:rPr>
        <w:t xml:space="preserve">, </w:t>
      </w:r>
      <w:proofErr w:type="spellStart"/>
      <w:r w:rsidRPr="00383DC7">
        <w:rPr>
          <w:rFonts w:ascii="Arial" w:hAnsi="Arial" w:cs="Arial"/>
        </w:rPr>
        <w:t>vous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pouvez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solliciter</w:t>
      </w:r>
      <w:proofErr w:type="spellEnd"/>
      <w:r w:rsidRPr="00383DC7">
        <w:rPr>
          <w:rFonts w:ascii="Arial" w:hAnsi="Arial" w:cs="Arial"/>
        </w:rPr>
        <w:t xml:space="preserve"> des fonds </w:t>
      </w:r>
      <w:proofErr w:type="spellStart"/>
      <w:r w:rsidRPr="00383DC7">
        <w:rPr>
          <w:rFonts w:ascii="Arial" w:hAnsi="Arial" w:cs="Arial"/>
        </w:rPr>
        <w:t>supplémentaires</w:t>
      </w:r>
      <w:proofErr w:type="spellEnd"/>
      <w:r w:rsidRPr="00383DC7">
        <w:rPr>
          <w:rFonts w:ascii="Arial" w:hAnsi="Arial" w:cs="Arial"/>
        </w:rPr>
        <w:t xml:space="preserve"> pour </w:t>
      </w:r>
      <w:proofErr w:type="spellStart"/>
      <w:r w:rsidRPr="00383DC7">
        <w:rPr>
          <w:rFonts w:ascii="Arial" w:hAnsi="Arial" w:cs="Arial"/>
        </w:rPr>
        <w:t>élargir</w:t>
      </w:r>
      <w:proofErr w:type="spellEnd"/>
      <w:r w:rsidRPr="00383DC7">
        <w:rPr>
          <w:rFonts w:ascii="Arial" w:hAnsi="Arial" w:cs="Arial"/>
        </w:rPr>
        <w:t xml:space="preserve"> et/</w:t>
      </w:r>
      <w:proofErr w:type="spellStart"/>
      <w:r w:rsidRPr="00383DC7">
        <w:rPr>
          <w:rFonts w:ascii="Arial" w:hAnsi="Arial" w:cs="Arial"/>
        </w:rPr>
        <w:t>ou</w:t>
      </w:r>
      <w:proofErr w:type="spellEnd"/>
      <w:r w:rsidRPr="00383DC7">
        <w:rPr>
          <w:rFonts w:ascii="Arial" w:hAnsi="Arial" w:cs="Arial"/>
        </w:rPr>
        <w:t xml:space="preserve"> prolonger la prestation des services pendant </w:t>
      </w:r>
      <w:proofErr w:type="spellStart"/>
      <w:r w:rsidRPr="00383DC7">
        <w:rPr>
          <w:rFonts w:ascii="Arial" w:hAnsi="Arial" w:cs="Arial"/>
        </w:rPr>
        <w:t>une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période</w:t>
      </w:r>
      <w:proofErr w:type="spellEnd"/>
      <w:r w:rsidRPr="00383DC7">
        <w:rPr>
          <w:rFonts w:ascii="Arial" w:hAnsi="Arial" w:cs="Arial"/>
        </w:rPr>
        <w:t xml:space="preserve"> plus longue (</w:t>
      </w:r>
      <w:proofErr w:type="spellStart"/>
      <w:r w:rsidRPr="00383DC7">
        <w:rPr>
          <w:rFonts w:ascii="Arial" w:hAnsi="Arial" w:cs="Arial"/>
        </w:rPr>
        <w:t>jusqu’au</w:t>
      </w:r>
      <w:proofErr w:type="spellEnd"/>
      <w:r w:rsidRPr="00383DC7">
        <w:rPr>
          <w:rFonts w:ascii="Arial" w:hAnsi="Arial" w:cs="Arial"/>
        </w:rPr>
        <w:t xml:space="preserve"> 31 mars 2021).</w:t>
      </w:r>
    </w:p>
    <w:p w14:paraId="4EC2A404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1C1B17B4" w14:textId="77777777" w:rsidR="00383DC7" w:rsidRPr="00383DC7" w:rsidRDefault="00383DC7" w:rsidP="00597B77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332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t xml:space="preserve">Si mon </w:t>
      </w:r>
      <w:proofErr w:type="spellStart"/>
      <w:r w:rsidRPr="00383DC7">
        <w:rPr>
          <w:rFonts w:ascii="Arial" w:hAnsi="Arial" w:cs="Arial"/>
          <w:b/>
          <w:bCs/>
        </w:rPr>
        <w:t>organisme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reçoit</w:t>
      </w:r>
      <w:proofErr w:type="spellEnd"/>
      <w:r w:rsidRPr="00383DC7">
        <w:rPr>
          <w:rFonts w:ascii="Arial" w:hAnsi="Arial" w:cs="Arial"/>
          <w:b/>
          <w:bCs/>
        </w:rPr>
        <w:t xml:space="preserve"> la Subvention </w:t>
      </w:r>
      <w:proofErr w:type="spellStart"/>
      <w:r w:rsidRPr="00383DC7">
        <w:rPr>
          <w:rFonts w:ascii="Arial" w:hAnsi="Arial" w:cs="Arial"/>
          <w:b/>
          <w:bCs/>
        </w:rPr>
        <w:t>salariale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d’urgence</w:t>
      </w:r>
      <w:proofErr w:type="spellEnd"/>
      <w:r w:rsidRPr="00383DC7">
        <w:rPr>
          <w:rFonts w:ascii="Arial" w:hAnsi="Arial" w:cs="Arial"/>
          <w:b/>
          <w:bCs/>
        </w:rPr>
        <w:t xml:space="preserve"> du Canada, </w:t>
      </w: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 nous faire </w:t>
      </w:r>
      <w:proofErr w:type="spellStart"/>
      <w:r w:rsidRPr="00383DC7">
        <w:rPr>
          <w:rFonts w:ascii="Arial" w:hAnsi="Arial" w:cs="Arial"/>
          <w:b/>
          <w:bCs/>
        </w:rPr>
        <w:t>une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</w:t>
      </w:r>
      <w:proofErr w:type="spellEnd"/>
      <w:r w:rsidRPr="00383DC7">
        <w:rPr>
          <w:rFonts w:ascii="Arial" w:hAnsi="Arial" w:cs="Arial"/>
          <w:b/>
          <w:bCs/>
        </w:rPr>
        <w:t xml:space="preserve"> de</w:t>
      </w:r>
      <w:r w:rsidRPr="00383DC7">
        <w:rPr>
          <w:rFonts w:ascii="Arial" w:hAnsi="Arial" w:cs="Arial"/>
          <w:b/>
          <w:bCs/>
          <w:spacing w:val="-9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56691D98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9A13BD2" w14:textId="77777777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264"/>
        <w:rPr>
          <w:rFonts w:ascii="Arial" w:hAnsi="Arial" w:cs="Arial"/>
        </w:rPr>
      </w:pPr>
      <w:proofErr w:type="spellStart"/>
      <w:r w:rsidRPr="00383DC7">
        <w:rPr>
          <w:rFonts w:ascii="Arial" w:hAnsi="Arial" w:cs="Arial"/>
        </w:rPr>
        <w:t>Oui</w:t>
      </w:r>
      <w:proofErr w:type="spellEnd"/>
      <w:r w:rsidRPr="00383DC7">
        <w:rPr>
          <w:rFonts w:ascii="Arial" w:hAnsi="Arial" w:cs="Arial"/>
        </w:rPr>
        <w:t xml:space="preserve">. Les </w:t>
      </w:r>
      <w:proofErr w:type="spellStart"/>
      <w:r w:rsidRPr="00383DC7">
        <w:rPr>
          <w:rFonts w:ascii="Arial" w:hAnsi="Arial" w:cs="Arial"/>
        </w:rPr>
        <w:t>ressources</w:t>
      </w:r>
      <w:proofErr w:type="spellEnd"/>
      <w:r w:rsidRPr="00383DC7">
        <w:rPr>
          <w:rFonts w:ascii="Arial" w:hAnsi="Arial" w:cs="Arial"/>
        </w:rPr>
        <w:t xml:space="preserve"> du FUAC ne </w:t>
      </w:r>
      <w:proofErr w:type="spellStart"/>
      <w:r w:rsidRPr="00383DC7">
        <w:rPr>
          <w:rFonts w:ascii="Arial" w:hAnsi="Arial" w:cs="Arial"/>
        </w:rPr>
        <w:t>peuvent</w:t>
      </w:r>
      <w:proofErr w:type="spellEnd"/>
      <w:r w:rsidRPr="00383DC7">
        <w:rPr>
          <w:rFonts w:ascii="Arial" w:hAnsi="Arial" w:cs="Arial"/>
        </w:rPr>
        <w:t xml:space="preserve"> financer des </w:t>
      </w:r>
      <w:proofErr w:type="spellStart"/>
      <w:r w:rsidRPr="00383DC7">
        <w:rPr>
          <w:rFonts w:ascii="Arial" w:hAnsi="Arial" w:cs="Arial"/>
        </w:rPr>
        <w:t>dépenses</w:t>
      </w:r>
      <w:proofErr w:type="spellEnd"/>
      <w:r w:rsidRPr="00383DC7">
        <w:rPr>
          <w:rFonts w:ascii="Arial" w:hAnsi="Arial" w:cs="Arial"/>
        </w:rPr>
        <w:t xml:space="preserve"> (</w:t>
      </w:r>
      <w:proofErr w:type="spellStart"/>
      <w:r w:rsidRPr="00383DC7">
        <w:rPr>
          <w:rFonts w:ascii="Arial" w:hAnsi="Arial" w:cs="Arial"/>
        </w:rPr>
        <w:t>incluant</w:t>
      </w:r>
      <w:proofErr w:type="spellEnd"/>
      <w:r w:rsidRPr="00383DC7">
        <w:rPr>
          <w:rFonts w:ascii="Arial" w:hAnsi="Arial" w:cs="Arial"/>
        </w:rPr>
        <w:t xml:space="preserve"> les </w:t>
      </w:r>
      <w:proofErr w:type="spellStart"/>
      <w:r w:rsidRPr="00383DC7">
        <w:rPr>
          <w:rFonts w:ascii="Arial" w:hAnsi="Arial" w:cs="Arial"/>
        </w:rPr>
        <w:t>salaires</w:t>
      </w:r>
      <w:proofErr w:type="spellEnd"/>
      <w:r w:rsidRPr="00383DC7">
        <w:rPr>
          <w:rFonts w:ascii="Arial" w:hAnsi="Arial" w:cs="Arial"/>
        </w:rPr>
        <w:t xml:space="preserve">) déjà couvertes par </w:t>
      </w:r>
      <w:proofErr w:type="spellStart"/>
      <w:r w:rsidRPr="00383DC7">
        <w:rPr>
          <w:rFonts w:ascii="Arial" w:hAnsi="Arial" w:cs="Arial"/>
        </w:rPr>
        <w:t>une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autre</w:t>
      </w:r>
      <w:proofErr w:type="spellEnd"/>
      <w:r w:rsidRPr="00383DC7">
        <w:rPr>
          <w:rFonts w:ascii="Arial" w:hAnsi="Arial" w:cs="Arial"/>
        </w:rPr>
        <w:t xml:space="preserve"> source, </w:t>
      </w:r>
      <w:proofErr w:type="spellStart"/>
      <w:r w:rsidRPr="00383DC7">
        <w:rPr>
          <w:rFonts w:ascii="Arial" w:hAnsi="Arial" w:cs="Arial"/>
        </w:rPr>
        <w:t>mais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elles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peuvent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compléter</w:t>
      </w:r>
      <w:proofErr w:type="spellEnd"/>
      <w:r w:rsidRPr="00383DC7">
        <w:rPr>
          <w:rFonts w:ascii="Arial" w:hAnsi="Arial" w:cs="Arial"/>
        </w:rPr>
        <w:t xml:space="preserve"> des sources </w:t>
      </w:r>
      <w:proofErr w:type="spellStart"/>
      <w:r w:rsidRPr="00383DC7">
        <w:rPr>
          <w:rFonts w:ascii="Arial" w:hAnsi="Arial" w:cs="Arial"/>
        </w:rPr>
        <w:t>existantes</w:t>
      </w:r>
      <w:proofErr w:type="spellEnd"/>
      <w:r w:rsidRPr="00383DC7">
        <w:rPr>
          <w:rFonts w:ascii="Arial" w:hAnsi="Arial" w:cs="Arial"/>
        </w:rPr>
        <w:t xml:space="preserve">, </w:t>
      </w:r>
      <w:proofErr w:type="spellStart"/>
      <w:r w:rsidRPr="00383DC7">
        <w:rPr>
          <w:rFonts w:ascii="Arial" w:hAnsi="Arial" w:cs="Arial"/>
        </w:rPr>
        <w:t>incluant</w:t>
      </w:r>
      <w:proofErr w:type="spellEnd"/>
      <w:r w:rsidRPr="00383DC7">
        <w:rPr>
          <w:rFonts w:ascii="Arial" w:hAnsi="Arial" w:cs="Arial"/>
        </w:rPr>
        <w:t xml:space="preserve"> la subvention </w:t>
      </w:r>
      <w:proofErr w:type="spellStart"/>
      <w:r w:rsidRPr="00383DC7">
        <w:rPr>
          <w:rFonts w:ascii="Arial" w:hAnsi="Arial" w:cs="Arial"/>
        </w:rPr>
        <w:t>salariale</w:t>
      </w:r>
      <w:proofErr w:type="spellEnd"/>
      <w:r w:rsidRPr="00383DC7">
        <w:rPr>
          <w:rFonts w:ascii="Arial" w:hAnsi="Arial" w:cs="Arial"/>
        </w:rPr>
        <w:t>.</w:t>
      </w:r>
    </w:p>
    <w:p w14:paraId="59809478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34CCADBD" w14:textId="77777777" w:rsidR="00383DC7" w:rsidRPr="00383DC7" w:rsidRDefault="00383DC7" w:rsidP="00383DC7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Combien</w:t>
      </w:r>
      <w:proofErr w:type="spellEnd"/>
      <w:r w:rsidRPr="00383DC7">
        <w:rPr>
          <w:rFonts w:ascii="Arial" w:hAnsi="Arial" w:cs="Arial"/>
          <w:b/>
          <w:bCs/>
        </w:rPr>
        <w:t xml:space="preserve"> de </w:t>
      </w:r>
      <w:proofErr w:type="spellStart"/>
      <w:r w:rsidRPr="00383DC7">
        <w:rPr>
          <w:rFonts w:ascii="Arial" w:hAnsi="Arial" w:cs="Arial"/>
          <w:b/>
          <w:bCs/>
        </w:rPr>
        <w:t>demandes</w:t>
      </w:r>
      <w:proofErr w:type="spellEnd"/>
      <w:r w:rsidRPr="00383DC7">
        <w:rPr>
          <w:rFonts w:ascii="Arial" w:hAnsi="Arial" w:cs="Arial"/>
          <w:b/>
          <w:bCs/>
        </w:rPr>
        <w:t xml:space="preserve"> de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 un </w:t>
      </w:r>
      <w:proofErr w:type="spellStart"/>
      <w:r w:rsidRPr="00383DC7">
        <w:rPr>
          <w:rFonts w:ascii="Arial" w:hAnsi="Arial" w:cs="Arial"/>
          <w:b/>
          <w:bCs/>
        </w:rPr>
        <w:t>même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organisme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peut-il</w:t>
      </w:r>
      <w:proofErr w:type="spellEnd"/>
      <w:r w:rsidRPr="00383DC7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présenter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2B3205F3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1A9DF2" w14:textId="6264DDE6" w:rsidR="00383DC7" w:rsidRPr="00383DC7" w:rsidRDefault="00383DC7" w:rsidP="00597B77">
      <w:pPr>
        <w:kinsoku w:val="0"/>
        <w:overflowPunct w:val="0"/>
        <w:autoSpaceDE w:val="0"/>
        <w:autoSpaceDN w:val="0"/>
        <w:adjustRightInd w:val="0"/>
        <w:spacing w:before="34" w:after="0"/>
        <w:ind w:left="479" w:right="459"/>
        <w:rPr>
          <w:rFonts w:ascii="Arial" w:hAnsi="Arial" w:cs="Arial"/>
        </w:rPr>
      </w:pPr>
      <w:r w:rsidRPr="00A2320A">
        <w:rPr>
          <w:rFonts w:ascii="Arial" w:hAnsi="Arial" w:cs="Arial"/>
        </w:rPr>
        <w:t xml:space="preserve">Les </w:t>
      </w:r>
      <w:proofErr w:type="spellStart"/>
      <w:r w:rsidRPr="00A2320A">
        <w:rPr>
          <w:rFonts w:ascii="Arial" w:hAnsi="Arial" w:cs="Arial"/>
        </w:rPr>
        <w:t>organismes</w:t>
      </w:r>
      <w:proofErr w:type="spellEnd"/>
      <w:r w:rsidRPr="00A2320A">
        <w:rPr>
          <w:rFonts w:ascii="Arial" w:hAnsi="Arial" w:cs="Arial"/>
        </w:rPr>
        <w:t xml:space="preserve"> de services </w:t>
      </w:r>
      <w:proofErr w:type="spellStart"/>
      <w:r w:rsidRPr="00A2320A">
        <w:rPr>
          <w:rFonts w:ascii="Arial" w:hAnsi="Arial" w:cs="Arial"/>
        </w:rPr>
        <w:t>communautaires</w:t>
      </w:r>
      <w:proofErr w:type="spellEnd"/>
      <w:r w:rsidRPr="00A2320A">
        <w:rPr>
          <w:rFonts w:ascii="Arial" w:hAnsi="Arial" w:cs="Arial"/>
        </w:rPr>
        <w:t xml:space="preserve"> </w:t>
      </w:r>
      <w:proofErr w:type="spellStart"/>
      <w:r w:rsidRPr="00A2320A">
        <w:rPr>
          <w:rFonts w:ascii="Arial" w:hAnsi="Arial" w:cs="Arial"/>
        </w:rPr>
        <w:t>peuvent</w:t>
      </w:r>
      <w:proofErr w:type="spellEnd"/>
      <w:r w:rsidRPr="00A2320A">
        <w:rPr>
          <w:rFonts w:ascii="Arial" w:hAnsi="Arial" w:cs="Arial"/>
        </w:rPr>
        <w:t xml:space="preserve"> demander des fonds pour plus d’un service.</w:t>
      </w:r>
      <w:r w:rsidR="00A2320A">
        <w:rPr>
          <w:rFonts w:ascii="Arial" w:hAnsi="Arial" w:cs="Arial"/>
        </w:rPr>
        <w:t xml:space="preserve"> </w:t>
      </w:r>
      <w:proofErr w:type="spellStart"/>
      <w:r w:rsidR="00A2320A">
        <w:rPr>
          <w:rFonts w:ascii="Arial" w:hAnsi="Arial" w:cs="Arial"/>
        </w:rPr>
        <w:t>Veuillez</w:t>
      </w:r>
      <w:proofErr w:type="spellEnd"/>
      <w:r w:rsidR="00A2320A">
        <w:rPr>
          <w:rFonts w:ascii="Arial" w:hAnsi="Arial" w:cs="Arial"/>
        </w:rPr>
        <w:t xml:space="preserve"> </w:t>
      </w:r>
      <w:proofErr w:type="spellStart"/>
      <w:r w:rsidR="00A2320A">
        <w:rPr>
          <w:rFonts w:ascii="Arial" w:hAnsi="Arial" w:cs="Arial"/>
        </w:rPr>
        <w:t>soumettre</w:t>
      </w:r>
      <w:proofErr w:type="spellEnd"/>
      <w:r w:rsidR="00A2320A">
        <w:rPr>
          <w:rFonts w:ascii="Arial" w:hAnsi="Arial" w:cs="Arial"/>
        </w:rPr>
        <w:t xml:space="preserve"> des </w:t>
      </w:r>
      <w:proofErr w:type="spellStart"/>
      <w:r w:rsidR="00A2320A">
        <w:rPr>
          <w:rFonts w:ascii="Arial" w:hAnsi="Arial" w:cs="Arial"/>
        </w:rPr>
        <w:t>demandes</w:t>
      </w:r>
      <w:proofErr w:type="spellEnd"/>
      <w:r w:rsidR="00A2320A">
        <w:rPr>
          <w:rFonts w:ascii="Arial" w:hAnsi="Arial" w:cs="Arial"/>
        </w:rPr>
        <w:t xml:space="preserve"> </w:t>
      </w:r>
      <w:proofErr w:type="spellStart"/>
      <w:r w:rsidR="00A2320A">
        <w:rPr>
          <w:rFonts w:ascii="Arial" w:hAnsi="Arial" w:cs="Arial"/>
        </w:rPr>
        <w:t>séparées</w:t>
      </w:r>
      <w:proofErr w:type="spellEnd"/>
      <w:r w:rsidR="00A2320A">
        <w:rPr>
          <w:rFonts w:ascii="Arial" w:hAnsi="Arial" w:cs="Arial"/>
        </w:rPr>
        <w:t xml:space="preserve"> pour </w:t>
      </w:r>
      <w:proofErr w:type="spellStart"/>
      <w:r w:rsidR="00A2320A">
        <w:rPr>
          <w:rFonts w:ascii="Arial" w:hAnsi="Arial" w:cs="Arial"/>
        </w:rPr>
        <w:t>chaque</w:t>
      </w:r>
      <w:proofErr w:type="spellEnd"/>
      <w:r w:rsidR="00A2320A">
        <w:rPr>
          <w:rFonts w:ascii="Arial" w:hAnsi="Arial" w:cs="Arial"/>
        </w:rPr>
        <w:t xml:space="preserve"> service propose.</w:t>
      </w:r>
      <w:r w:rsidR="00A2320A" w:rsidRPr="00A2320A">
        <w:rPr>
          <w:rFonts w:ascii="Arial" w:hAnsi="Arial" w:cs="Arial"/>
        </w:rPr>
        <w:t xml:space="preserve"> </w:t>
      </w:r>
    </w:p>
    <w:p w14:paraId="462A12AC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2C75CF08" w14:textId="1EFA2BDB" w:rsidR="00383DC7" w:rsidRPr="00A2320A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80" w:right="770" w:hanging="360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t xml:space="preserve">10. Comment les </w:t>
      </w:r>
      <w:proofErr w:type="spellStart"/>
      <w:r w:rsidRPr="00383DC7">
        <w:rPr>
          <w:rFonts w:ascii="Arial" w:hAnsi="Arial" w:cs="Arial"/>
          <w:b/>
          <w:bCs/>
        </w:rPr>
        <w:t>décisions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gramStart"/>
      <w:r w:rsidRPr="00383DC7">
        <w:rPr>
          <w:rFonts w:ascii="Arial" w:hAnsi="Arial" w:cs="Arial"/>
          <w:b/>
          <w:bCs/>
        </w:rPr>
        <w:t>relatives</w:t>
      </w:r>
      <w:proofErr w:type="gramEnd"/>
      <w:r w:rsidRPr="00383DC7">
        <w:rPr>
          <w:rFonts w:ascii="Arial" w:hAnsi="Arial" w:cs="Arial"/>
          <w:b/>
          <w:bCs/>
        </w:rPr>
        <w:t xml:space="preserve"> au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seront-elles</w:t>
      </w:r>
      <w:proofErr w:type="spellEnd"/>
      <w:r w:rsidRPr="00383DC7">
        <w:rPr>
          <w:rFonts w:ascii="Arial" w:hAnsi="Arial" w:cs="Arial"/>
          <w:b/>
          <w:bCs/>
        </w:rPr>
        <w:t xml:space="preserve"> prises? </w:t>
      </w:r>
      <w:proofErr w:type="spellStart"/>
      <w:r w:rsidRPr="00383DC7">
        <w:rPr>
          <w:rFonts w:ascii="Arial" w:hAnsi="Arial" w:cs="Arial"/>
          <w:b/>
          <w:bCs/>
        </w:rPr>
        <w:t>Quand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-nous nous </w:t>
      </w:r>
      <w:proofErr w:type="spellStart"/>
      <w:r w:rsidRPr="00383DC7">
        <w:rPr>
          <w:rFonts w:ascii="Arial" w:hAnsi="Arial" w:cs="Arial"/>
          <w:b/>
          <w:bCs/>
        </w:rPr>
        <w:t>attendre</w:t>
      </w:r>
      <w:proofErr w:type="spellEnd"/>
      <w:r w:rsidRPr="00383DC7">
        <w:rPr>
          <w:rFonts w:ascii="Arial" w:hAnsi="Arial" w:cs="Arial"/>
          <w:b/>
          <w:bCs/>
        </w:rPr>
        <w:t xml:space="preserve"> à </w:t>
      </w:r>
      <w:proofErr w:type="spellStart"/>
      <w:r w:rsidRPr="00383DC7">
        <w:rPr>
          <w:rFonts w:ascii="Arial" w:hAnsi="Arial" w:cs="Arial"/>
          <w:b/>
          <w:bCs/>
        </w:rPr>
        <w:t>connaître</w:t>
      </w:r>
      <w:proofErr w:type="spellEnd"/>
      <w:r w:rsidRPr="00383DC7">
        <w:rPr>
          <w:rFonts w:ascii="Arial" w:hAnsi="Arial" w:cs="Arial"/>
          <w:b/>
          <w:bCs/>
        </w:rPr>
        <w:t xml:space="preserve"> la </w:t>
      </w:r>
      <w:proofErr w:type="spellStart"/>
      <w:r w:rsidRPr="00383DC7">
        <w:rPr>
          <w:rFonts w:ascii="Arial" w:hAnsi="Arial" w:cs="Arial"/>
          <w:b/>
          <w:bCs/>
        </w:rPr>
        <w:t>décision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3E942260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786C1" w14:textId="3DED22FB" w:rsidR="00383DC7" w:rsidRDefault="00A2320A" w:rsidP="00597B77">
      <w:pPr>
        <w:kinsoku w:val="0"/>
        <w:overflowPunct w:val="0"/>
        <w:autoSpaceDE w:val="0"/>
        <w:autoSpaceDN w:val="0"/>
        <w:adjustRightInd w:val="0"/>
        <w:spacing w:before="54" w:after="0" w:line="254" w:lineRule="auto"/>
        <w:ind w:left="481" w:right="546" w:hanging="1"/>
        <w:rPr>
          <w:rFonts w:ascii="Arial" w:hAnsi="Arial" w:cs="Arial"/>
        </w:rPr>
      </w:pPr>
      <w:proofErr w:type="spellStart"/>
      <w:r>
        <w:rPr>
          <w:rFonts w:ascii="Verdana" w:hAnsi="Verdana"/>
          <w:color w:val="000000"/>
          <w:shd w:val="clear" w:color="auto" w:fill="FFFFFF"/>
        </w:rPr>
        <w:t>Toutes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les </w:t>
      </w:r>
      <w:proofErr w:type="spellStart"/>
      <w:r>
        <w:rPr>
          <w:rFonts w:ascii="Verdana" w:hAnsi="Verdana"/>
          <w:color w:val="000000"/>
          <w:shd w:val="clear" w:color="auto" w:fill="FFFFFF"/>
        </w:rPr>
        <w:t>demandes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seront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examinées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par un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comité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d'investissement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communautaire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composé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bénévoles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communautaires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et les </w:t>
      </w:r>
      <w:proofErr w:type="spellStart"/>
      <w:r>
        <w:rPr>
          <w:rFonts w:ascii="Verdana" w:hAnsi="Verdana"/>
          <w:color w:val="000000"/>
          <w:shd w:val="clear" w:color="auto" w:fill="FFFFFF"/>
        </w:rPr>
        <w:t>recommandations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comité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seront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approuvées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par le </w:t>
      </w:r>
      <w:proofErr w:type="spellStart"/>
      <w:r>
        <w:rPr>
          <w:rFonts w:ascii="Verdana" w:hAnsi="Verdana"/>
          <w:color w:val="000000"/>
          <w:shd w:val="clear" w:color="auto" w:fill="FFFFFF"/>
        </w:rPr>
        <w:t>conseil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d'administration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United Way Peterborough et des districts. </w:t>
      </w:r>
      <w:r w:rsidR="00383DC7" w:rsidRPr="00383DC7">
        <w:rPr>
          <w:rFonts w:ascii="Arial" w:hAnsi="Arial" w:cs="Arial"/>
        </w:rPr>
        <w:t xml:space="preserve">Les </w:t>
      </w:r>
      <w:proofErr w:type="spellStart"/>
      <w:r w:rsidR="00383DC7" w:rsidRPr="00383DC7">
        <w:rPr>
          <w:rFonts w:ascii="Arial" w:hAnsi="Arial" w:cs="Arial"/>
        </w:rPr>
        <w:t>demandes</w:t>
      </w:r>
      <w:proofErr w:type="spellEnd"/>
      <w:r w:rsidR="00383DC7" w:rsidRPr="00383DC7">
        <w:rPr>
          <w:rFonts w:ascii="Arial" w:hAnsi="Arial" w:cs="Arial"/>
        </w:rPr>
        <w:t xml:space="preserve"> </w:t>
      </w:r>
      <w:proofErr w:type="spellStart"/>
      <w:r w:rsidR="00383DC7" w:rsidRPr="00383DC7">
        <w:rPr>
          <w:rFonts w:ascii="Arial" w:hAnsi="Arial" w:cs="Arial"/>
        </w:rPr>
        <w:t>seront</w:t>
      </w:r>
      <w:proofErr w:type="spellEnd"/>
      <w:r w:rsidR="00383DC7" w:rsidRPr="00383DC7">
        <w:rPr>
          <w:rFonts w:ascii="Arial" w:hAnsi="Arial" w:cs="Arial"/>
        </w:rPr>
        <w:t xml:space="preserve"> </w:t>
      </w:r>
      <w:proofErr w:type="spellStart"/>
      <w:r w:rsidR="00383DC7" w:rsidRPr="00383DC7">
        <w:rPr>
          <w:rFonts w:ascii="Arial" w:hAnsi="Arial" w:cs="Arial"/>
        </w:rPr>
        <w:t>examinées</w:t>
      </w:r>
      <w:proofErr w:type="spellEnd"/>
      <w:r>
        <w:rPr>
          <w:rFonts w:ascii="Arial" w:hAnsi="Arial" w:cs="Arial"/>
        </w:rPr>
        <w:t xml:space="preserve"> pendant </w:t>
      </w:r>
      <w:proofErr w:type="spellStart"/>
      <w:r>
        <w:rPr>
          <w:rFonts w:ascii="Arial" w:hAnsi="Arial" w:cs="Arial"/>
        </w:rPr>
        <w:t>juillet</w:t>
      </w:r>
      <w:proofErr w:type="spellEnd"/>
      <w:r w:rsidR="00383DC7" w:rsidRPr="00383DC7">
        <w:rPr>
          <w:rFonts w:ascii="Arial" w:hAnsi="Arial" w:cs="Arial"/>
        </w:rPr>
        <w:t xml:space="preserve">. </w:t>
      </w:r>
      <w:proofErr w:type="spellStart"/>
      <w:r w:rsidR="00383DC7" w:rsidRPr="00383DC7">
        <w:rPr>
          <w:rFonts w:ascii="Arial" w:hAnsi="Arial" w:cs="Arial"/>
        </w:rPr>
        <w:t>Toutes</w:t>
      </w:r>
      <w:proofErr w:type="spellEnd"/>
      <w:r w:rsidR="00383DC7" w:rsidRPr="00383DC7">
        <w:rPr>
          <w:rFonts w:ascii="Arial" w:hAnsi="Arial" w:cs="Arial"/>
        </w:rPr>
        <w:t xml:space="preserve"> les allocations de fonds </w:t>
      </w:r>
      <w:proofErr w:type="spellStart"/>
      <w:r w:rsidR="00383DC7" w:rsidRPr="00383DC7">
        <w:rPr>
          <w:rFonts w:ascii="Arial" w:hAnsi="Arial" w:cs="Arial"/>
        </w:rPr>
        <w:t>seront</w:t>
      </w:r>
      <w:proofErr w:type="spellEnd"/>
      <w:r w:rsidR="00383DC7" w:rsidRPr="00383DC7">
        <w:rPr>
          <w:rFonts w:ascii="Arial" w:hAnsi="Arial" w:cs="Arial"/>
        </w:rPr>
        <w:t xml:space="preserve"> </w:t>
      </w:r>
      <w:proofErr w:type="spellStart"/>
      <w:r w:rsidR="00383DC7" w:rsidRPr="00383DC7">
        <w:rPr>
          <w:rFonts w:ascii="Arial" w:hAnsi="Arial" w:cs="Arial"/>
        </w:rPr>
        <w:t>rendues</w:t>
      </w:r>
      <w:proofErr w:type="spellEnd"/>
      <w:r w:rsidR="00383DC7" w:rsidRPr="00383DC7">
        <w:rPr>
          <w:rFonts w:ascii="Arial" w:hAnsi="Arial" w:cs="Arial"/>
        </w:rPr>
        <w:t xml:space="preserve"> </w:t>
      </w:r>
      <w:proofErr w:type="spellStart"/>
      <w:r w:rsidR="00383DC7" w:rsidRPr="00383DC7">
        <w:rPr>
          <w:rFonts w:ascii="Arial" w:hAnsi="Arial" w:cs="Arial"/>
        </w:rPr>
        <w:t>publiques</w:t>
      </w:r>
      <w:proofErr w:type="spellEnd"/>
      <w:r w:rsidR="00383DC7" w:rsidRPr="00383DC7">
        <w:rPr>
          <w:rFonts w:ascii="Arial" w:hAnsi="Arial" w:cs="Arial"/>
        </w:rPr>
        <w:t xml:space="preserve"> au plus tard le 31 </w:t>
      </w:r>
      <w:proofErr w:type="spellStart"/>
      <w:r w:rsidR="00383DC7" w:rsidRPr="00383DC7">
        <w:rPr>
          <w:rFonts w:ascii="Arial" w:hAnsi="Arial" w:cs="Arial"/>
        </w:rPr>
        <w:t>juillet</w:t>
      </w:r>
      <w:proofErr w:type="spellEnd"/>
      <w:r w:rsidR="00383DC7" w:rsidRPr="00383DC7">
        <w:rPr>
          <w:rFonts w:ascii="Arial" w:hAnsi="Arial" w:cs="Arial"/>
        </w:rPr>
        <w:t xml:space="preserve"> 2020.</w:t>
      </w:r>
    </w:p>
    <w:p w14:paraId="4D63D465" w14:textId="77777777" w:rsidR="00597B77" w:rsidRPr="00383DC7" w:rsidRDefault="00597B77" w:rsidP="00597B77">
      <w:pPr>
        <w:kinsoku w:val="0"/>
        <w:overflowPunct w:val="0"/>
        <w:autoSpaceDE w:val="0"/>
        <w:autoSpaceDN w:val="0"/>
        <w:adjustRightInd w:val="0"/>
        <w:spacing w:before="54" w:after="0" w:line="254" w:lineRule="auto"/>
        <w:ind w:left="481" w:right="546" w:hanging="1"/>
        <w:rPr>
          <w:rFonts w:ascii="Arial" w:hAnsi="Arial" w:cs="Arial"/>
        </w:rPr>
      </w:pPr>
    </w:p>
    <w:p w14:paraId="59F977B3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869FB" w14:textId="65C92746" w:rsidR="00383DC7" w:rsidRPr="00776509" w:rsidRDefault="00383DC7" w:rsidP="00776509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65" w:after="0" w:line="276" w:lineRule="auto"/>
        <w:ind w:right="259" w:hanging="359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lastRenderedPageBreak/>
        <w:t xml:space="preserve">Les services de première </w:t>
      </w:r>
      <w:proofErr w:type="spellStart"/>
      <w:r w:rsidRPr="00383DC7">
        <w:rPr>
          <w:rFonts w:ascii="Arial" w:hAnsi="Arial" w:cs="Arial"/>
          <w:b/>
          <w:bCs/>
        </w:rPr>
        <w:t>ligne</w:t>
      </w:r>
      <w:proofErr w:type="spellEnd"/>
      <w:r w:rsidRPr="00383DC7">
        <w:rPr>
          <w:rFonts w:ascii="Arial" w:hAnsi="Arial" w:cs="Arial"/>
          <w:b/>
          <w:bCs/>
        </w:rPr>
        <w:t xml:space="preserve"> que nous </w:t>
      </w:r>
      <w:proofErr w:type="spellStart"/>
      <w:r w:rsidRPr="00383DC7">
        <w:rPr>
          <w:rFonts w:ascii="Arial" w:hAnsi="Arial" w:cs="Arial"/>
          <w:b/>
          <w:bCs/>
        </w:rPr>
        <w:t>fournissons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risquent</w:t>
      </w:r>
      <w:proofErr w:type="spellEnd"/>
      <w:r w:rsidRPr="00383DC7">
        <w:rPr>
          <w:rFonts w:ascii="Arial" w:hAnsi="Arial" w:cs="Arial"/>
          <w:b/>
          <w:bCs/>
        </w:rPr>
        <w:t xml:space="preserve"> de </w:t>
      </w:r>
      <w:proofErr w:type="spellStart"/>
      <w:r w:rsidRPr="00383DC7">
        <w:rPr>
          <w:rFonts w:ascii="Arial" w:hAnsi="Arial" w:cs="Arial"/>
          <w:b/>
          <w:bCs/>
        </w:rPr>
        <w:t>fermer</w:t>
      </w:r>
      <w:proofErr w:type="spellEnd"/>
      <w:r w:rsidRPr="00383DC7">
        <w:rPr>
          <w:rFonts w:ascii="Arial" w:hAnsi="Arial" w:cs="Arial"/>
          <w:b/>
          <w:bCs/>
        </w:rPr>
        <w:t xml:space="preserve"> sans nouveau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. </w:t>
      </w: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-nous demander un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 dans le cadre de </w:t>
      </w:r>
      <w:proofErr w:type="spellStart"/>
      <w:r w:rsidRPr="00383DC7">
        <w:rPr>
          <w:rFonts w:ascii="Arial" w:hAnsi="Arial" w:cs="Arial"/>
          <w:b/>
          <w:bCs/>
        </w:rPr>
        <w:t>ce</w:t>
      </w:r>
      <w:proofErr w:type="spellEnd"/>
      <w:r w:rsidRPr="00383DC7">
        <w:rPr>
          <w:rFonts w:ascii="Arial" w:hAnsi="Arial" w:cs="Arial"/>
          <w:b/>
          <w:bCs/>
          <w:spacing w:val="-19"/>
        </w:rPr>
        <w:t xml:space="preserve"> </w:t>
      </w:r>
      <w:r w:rsidRPr="00383DC7">
        <w:rPr>
          <w:rFonts w:ascii="Arial" w:hAnsi="Arial" w:cs="Arial"/>
          <w:b/>
          <w:bCs/>
        </w:rPr>
        <w:t>programme?</w:t>
      </w:r>
    </w:p>
    <w:p w14:paraId="21A6C982" w14:textId="77777777" w:rsidR="00383DC7" w:rsidRPr="00383DC7" w:rsidRDefault="00383DC7" w:rsidP="00776509">
      <w:pPr>
        <w:kinsoku w:val="0"/>
        <w:overflowPunct w:val="0"/>
        <w:autoSpaceDE w:val="0"/>
        <w:autoSpaceDN w:val="0"/>
        <w:adjustRightInd w:val="0"/>
        <w:spacing w:before="197" w:after="0"/>
        <w:ind w:left="478" w:right="313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Le but du FUAC </w:t>
      </w:r>
      <w:proofErr w:type="spellStart"/>
      <w:r w:rsidRPr="00383DC7">
        <w:rPr>
          <w:rFonts w:ascii="Arial" w:hAnsi="Arial" w:cs="Arial"/>
        </w:rPr>
        <w:t>est</w:t>
      </w:r>
      <w:proofErr w:type="spellEnd"/>
      <w:r w:rsidRPr="00383DC7">
        <w:rPr>
          <w:rFonts w:ascii="Arial" w:hAnsi="Arial" w:cs="Arial"/>
        </w:rPr>
        <w:t xml:space="preserve"> de financer la prestation de services de première </w:t>
      </w:r>
      <w:proofErr w:type="spellStart"/>
      <w:r w:rsidRPr="00383DC7">
        <w:rPr>
          <w:rFonts w:ascii="Arial" w:hAnsi="Arial" w:cs="Arial"/>
        </w:rPr>
        <w:t>ligne</w:t>
      </w:r>
      <w:proofErr w:type="spellEnd"/>
      <w:r w:rsidRPr="00383DC7">
        <w:rPr>
          <w:rFonts w:ascii="Arial" w:hAnsi="Arial" w:cs="Arial"/>
        </w:rPr>
        <w:t xml:space="preserve"> aux populations </w:t>
      </w:r>
      <w:proofErr w:type="spellStart"/>
      <w:r w:rsidRPr="00383DC7">
        <w:rPr>
          <w:rFonts w:ascii="Arial" w:hAnsi="Arial" w:cs="Arial"/>
        </w:rPr>
        <w:t>vulnérables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touchées</w:t>
      </w:r>
      <w:proofErr w:type="spellEnd"/>
      <w:r w:rsidRPr="00383DC7">
        <w:rPr>
          <w:rFonts w:ascii="Arial" w:hAnsi="Arial" w:cs="Arial"/>
        </w:rPr>
        <w:t xml:space="preserve"> par la </w:t>
      </w:r>
      <w:proofErr w:type="spellStart"/>
      <w:r w:rsidRPr="00383DC7">
        <w:rPr>
          <w:rFonts w:ascii="Arial" w:hAnsi="Arial" w:cs="Arial"/>
        </w:rPr>
        <w:t>pandémie</w:t>
      </w:r>
      <w:proofErr w:type="spellEnd"/>
      <w:r w:rsidRPr="00383DC7">
        <w:rPr>
          <w:rFonts w:ascii="Arial" w:hAnsi="Arial" w:cs="Arial"/>
        </w:rPr>
        <w:t xml:space="preserve"> de COVID-19. Les </w:t>
      </w:r>
      <w:proofErr w:type="spellStart"/>
      <w:r w:rsidRPr="00383DC7">
        <w:rPr>
          <w:rFonts w:ascii="Arial" w:hAnsi="Arial" w:cs="Arial"/>
        </w:rPr>
        <w:t>dépenses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admissibles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comprennent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l’embauche</w:t>
      </w:r>
      <w:proofErr w:type="spellEnd"/>
      <w:r w:rsidRPr="00383DC7">
        <w:rPr>
          <w:rFonts w:ascii="Arial" w:hAnsi="Arial" w:cs="Arial"/>
        </w:rPr>
        <w:t xml:space="preserve"> de personnel, </w:t>
      </w:r>
      <w:proofErr w:type="spellStart"/>
      <w:r w:rsidRPr="00383DC7">
        <w:rPr>
          <w:rFonts w:ascii="Arial" w:hAnsi="Arial" w:cs="Arial"/>
        </w:rPr>
        <w:t>l’équipement</w:t>
      </w:r>
      <w:proofErr w:type="spellEnd"/>
      <w:r w:rsidRPr="00383DC7">
        <w:rPr>
          <w:rFonts w:ascii="Arial" w:hAnsi="Arial" w:cs="Arial"/>
        </w:rPr>
        <w:t xml:space="preserve">, les </w:t>
      </w:r>
      <w:proofErr w:type="spellStart"/>
      <w:r w:rsidRPr="00383DC7">
        <w:rPr>
          <w:rFonts w:ascii="Arial" w:hAnsi="Arial" w:cs="Arial"/>
        </w:rPr>
        <w:t>fournitures</w:t>
      </w:r>
      <w:proofErr w:type="spellEnd"/>
      <w:r w:rsidRPr="00383DC7">
        <w:rPr>
          <w:rFonts w:ascii="Arial" w:hAnsi="Arial" w:cs="Arial"/>
        </w:rPr>
        <w:t xml:space="preserve"> et les frais </w:t>
      </w:r>
      <w:proofErr w:type="spellStart"/>
      <w:r w:rsidRPr="00383DC7">
        <w:rPr>
          <w:rFonts w:ascii="Arial" w:hAnsi="Arial" w:cs="Arial"/>
        </w:rPr>
        <w:t>opérationnels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connexes</w:t>
      </w:r>
      <w:proofErr w:type="spellEnd"/>
      <w:r w:rsidRPr="00383DC7">
        <w:rPr>
          <w:rFonts w:ascii="Arial" w:hAnsi="Arial" w:cs="Arial"/>
        </w:rPr>
        <w:t xml:space="preserve"> qui </w:t>
      </w:r>
      <w:proofErr w:type="spellStart"/>
      <w:r w:rsidRPr="00383DC7">
        <w:rPr>
          <w:rFonts w:ascii="Arial" w:hAnsi="Arial" w:cs="Arial"/>
        </w:rPr>
        <w:t>permettent</w:t>
      </w:r>
      <w:proofErr w:type="spellEnd"/>
      <w:r w:rsidRPr="00383DC7">
        <w:rPr>
          <w:rFonts w:ascii="Arial" w:hAnsi="Arial" w:cs="Arial"/>
        </w:rPr>
        <w:t xml:space="preserve"> aux </w:t>
      </w:r>
      <w:proofErr w:type="spellStart"/>
      <w:r w:rsidRPr="00383DC7">
        <w:rPr>
          <w:rFonts w:ascii="Arial" w:hAnsi="Arial" w:cs="Arial"/>
        </w:rPr>
        <w:t>organismes</w:t>
      </w:r>
      <w:proofErr w:type="spellEnd"/>
      <w:r w:rsidRPr="00383DC7">
        <w:rPr>
          <w:rFonts w:ascii="Arial" w:hAnsi="Arial" w:cs="Arial"/>
        </w:rPr>
        <w:t xml:space="preserve"> de </w:t>
      </w:r>
      <w:proofErr w:type="spellStart"/>
      <w:r w:rsidRPr="00383DC7">
        <w:rPr>
          <w:rFonts w:ascii="Arial" w:hAnsi="Arial" w:cs="Arial"/>
        </w:rPr>
        <w:t>fournir</w:t>
      </w:r>
      <w:proofErr w:type="spellEnd"/>
      <w:r w:rsidRPr="00383DC7">
        <w:rPr>
          <w:rFonts w:ascii="Arial" w:hAnsi="Arial" w:cs="Arial"/>
        </w:rPr>
        <w:t xml:space="preserve"> et </w:t>
      </w:r>
      <w:proofErr w:type="spellStart"/>
      <w:r w:rsidRPr="00383DC7">
        <w:rPr>
          <w:rFonts w:ascii="Arial" w:hAnsi="Arial" w:cs="Arial"/>
        </w:rPr>
        <w:t>d’offrir</w:t>
      </w:r>
      <w:proofErr w:type="spellEnd"/>
      <w:r w:rsidRPr="00383DC7">
        <w:rPr>
          <w:rFonts w:ascii="Arial" w:hAnsi="Arial" w:cs="Arial"/>
        </w:rPr>
        <w:t xml:space="preserve"> des services qui </w:t>
      </w:r>
      <w:proofErr w:type="spellStart"/>
      <w:r w:rsidRPr="00383DC7">
        <w:rPr>
          <w:rFonts w:ascii="Arial" w:hAnsi="Arial" w:cs="Arial"/>
        </w:rPr>
        <w:t>répondent</w:t>
      </w:r>
      <w:proofErr w:type="spellEnd"/>
      <w:r w:rsidRPr="00383DC7">
        <w:rPr>
          <w:rFonts w:ascii="Arial" w:hAnsi="Arial" w:cs="Arial"/>
        </w:rPr>
        <w:t xml:space="preserve"> à la </w:t>
      </w:r>
      <w:proofErr w:type="spellStart"/>
      <w:r w:rsidRPr="00383DC7">
        <w:rPr>
          <w:rFonts w:ascii="Arial" w:hAnsi="Arial" w:cs="Arial"/>
        </w:rPr>
        <w:t>crise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actuelle</w:t>
      </w:r>
      <w:proofErr w:type="spellEnd"/>
      <w:r w:rsidRPr="00383DC7">
        <w:rPr>
          <w:rFonts w:ascii="Arial" w:hAnsi="Arial" w:cs="Arial"/>
        </w:rPr>
        <w:t>.</w:t>
      </w:r>
    </w:p>
    <w:p w14:paraId="168D3581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424A4EF5" w14:textId="77777777" w:rsidR="00383DC7" w:rsidRPr="00383DC7" w:rsidRDefault="00383DC7" w:rsidP="00383DC7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1166" w:hanging="359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-nous faire </w:t>
      </w:r>
      <w:proofErr w:type="spellStart"/>
      <w:r w:rsidRPr="00383DC7">
        <w:rPr>
          <w:rFonts w:ascii="Arial" w:hAnsi="Arial" w:cs="Arial"/>
          <w:b/>
          <w:bCs/>
        </w:rPr>
        <w:t>une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auprès</w:t>
      </w:r>
      <w:proofErr w:type="spellEnd"/>
      <w:r w:rsidRPr="00383DC7">
        <w:rPr>
          <w:rFonts w:ascii="Arial" w:hAnsi="Arial" w:cs="Arial"/>
          <w:b/>
          <w:bCs/>
        </w:rPr>
        <w:t xml:space="preserve"> des Centraide United Way, des </w:t>
      </w:r>
      <w:proofErr w:type="spellStart"/>
      <w:r w:rsidRPr="00383DC7">
        <w:rPr>
          <w:rFonts w:ascii="Arial" w:hAnsi="Arial" w:cs="Arial"/>
          <w:b/>
          <w:bCs/>
        </w:rPr>
        <w:t>Fondations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communautaires</w:t>
      </w:r>
      <w:proofErr w:type="spellEnd"/>
      <w:r w:rsidRPr="00383DC7">
        <w:rPr>
          <w:rFonts w:ascii="Arial" w:hAnsi="Arial" w:cs="Arial"/>
          <w:b/>
          <w:bCs/>
        </w:rPr>
        <w:t xml:space="preserve"> et de la Croix-Rouge</w:t>
      </w:r>
      <w:r w:rsidRPr="00383DC7">
        <w:rPr>
          <w:rFonts w:ascii="Arial" w:hAnsi="Arial" w:cs="Arial"/>
          <w:b/>
          <w:bCs/>
          <w:spacing w:val="-25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canadienne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37C3F694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3D762FB" w14:textId="77777777" w:rsidR="00383DC7" w:rsidRPr="00383DC7" w:rsidRDefault="00383DC7" w:rsidP="00776509">
      <w:pPr>
        <w:kinsoku w:val="0"/>
        <w:overflowPunct w:val="0"/>
        <w:autoSpaceDE w:val="0"/>
        <w:autoSpaceDN w:val="0"/>
        <w:adjustRightInd w:val="0"/>
        <w:spacing w:before="1" w:after="0"/>
        <w:ind w:left="478" w:right="178"/>
        <w:rPr>
          <w:rFonts w:ascii="Arial" w:hAnsi="Arial" w:cs="Arial"/>
        </w:rPr>
      </w:pPr>
      <w:proofErr w:type="spellStart"/>
      <w:r w:rsidRPr="00383DC7">
        <w:rPr>
          <w:rFonts w:ascii="Arial" w:hAnsi="Arial" w:cs="Arial"/>
        </w:rPr>
        <w:t>Oui</w:t>
      </w:r>
      <w:proofErr w:type="spellEnd"/>
      <w:r w:rsidRPr="00383DC7">
        <w:rPr>
          <w:rFonts w:ascii="Arial" w:hAnsi="Arial" w:cs="Arial"/>
        </w:rPr>
        <w:t xml:space="preserve">. Les </w:t>
      </w:r>
      <w:proofErr w:type="spellStart"/>
      <w:r w:rsidRPr="00383DC7">
        <w:rPr>
          <w:rFonts w:ascii="Arial" w:hAnsi="Arial" w:cs="Arial"/>
        </w:rPr>
        <w:t>demandeurs</w:t>
      </w:r>
      <w:proofErr w:type="spellEnd"/>
      <w:r w:rsidRPr="00383DC7">
        <w:rPr>
          <w:rFonts w:ascii="Arial" w:hAnsi="Arial" w:cs="Arial"/>
        </w:rPr>
        <w:t xml:space="preserve"> ne </w:t>
      </w:r>
      <w:proofErr w:type="spellStart"/>
      <w:r w:rsidRPr="00383DC7">
        <w:rPr>
          <w:rFonts w:ascii="Arial" w:hAnsi="Arial" w:cs="Arial"/>
        </w:rPr>
        <w:t>peuvent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toutefois</w:t>
      </w:r>
      <w:proofErr w:type="spellEnd"/>
      <w:r w:rsidRPr="00383DC7">
        <w:rPr>
          <w:rFonts w:ascii="Arial" w:hAnsi="Arial" w:cs="Arial"/>
        </w:rPr>
        <w:t xml:space="preserve"> pas </w:t>
      </w:r>
      <w:proofErr w:type="spellStart"/>
      <w:r w:rsidRPr="00383DC7">
        <w:rPr>
          <w:rFonts w:ascii="Arial" w:hAnsi="Arial" w:cs="Arial"/>
        </w:rPr>
        <w:t>s’adresser</w:t>
      </w:r>
      <w:proofErr w:type="spellEnd"/>
      <w:r w:rsidRPr="00383DC7">
        <w:rPr>
          <w:rFonts w:ascii="Arial" w:hAnsi="Arial" w:cs="Arial"/>
        </w:rPr>
        <w:t xml:space="preserve"> à plus d’un </w:t>
      </w:r>
      <w:proofErr w:type="spellStart"/>
      <w:r w:rsidRPr="00383DC7">
        <w:rPr>
          <w:rFonts w:ascii="Arial" w:hAnsi="Arial" w:cs="Arial"/>
        </w:rPr>
        <w:t>bailleur</w:t>
      </w:r>
      <w:proofErr w:type="spellEnd"/>
      <w:r w:rsidRPr="00383DC7">
        <w:rPr>
          <w:rFonts w:ascii="Arial" w:hAnsi="Arial" w:cs="Arial"/>
        </w:rPr>
        <w:t xml:space="preserve"> de fonds pour les </w:t>
      </w:r>
      <w:proofErr w:type="spellStart"/>
      <w:r w:rsidRPr="00383DC7">
        <w:rPr>
          <w:rFonts w:ascii="Arial" w:hAnsi="Arial" w:cs="Arial"/>
        </w:rPr>
        <w:t>mêmes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activités</w:t>
      </w:r>
      <w:proofErr w:type="spellEnd"/>
      <w:r w:rsidRPr="00383DC7">
        <w:rPr>
          <w:rFonts w:ascii="Arial" w:hAnsi="Arial" w:cs="Arial"/>
        </w:rPr>
        <w:t xml:space="preserve"> de programme et les </w:t>
      </w:r>
      <w:proofErr w:type="spellStart"/>
      <w:r w:rsidRPr="00383DC7">
        <w:rPr>
          <w:rFonts w:ascii="Arial" w:hAnsi="Arial" w:cs="Arial"/>
        </w:rPr>
        <w:t>mêmes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coûts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connexes</w:t>
      </w:r>
      <w:proofErr w:type="spellEnd"/>
      <w:r w:rsidRPr="00383DC7">
        <w:rPr>
          <w:rFonts w:ascii="Arial" w:hAnsi="Arial" w:cs="Arial"/>
        </w:rPr>
        <w:t xml:space="preserve">. Les trois </w:t>
      </w:r>
      <w:proofErr w:type="spellStart"/>
      <w:r w:rsidRPr="00383DC7">
        <w:rPr>
          <w:rFonts w:ascii="Arial" w:hAnsi="Arial" w:cs="Arial"/>
        </w:rPr>
        <w:t>intermédiaires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assureront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une</w:t>
      </w:r>
      <w:proofErr w:type="spellEnd"/>
      <w:r w:rsidRPr="00383DC7">
        <w:rPr>
          <w:rFonts w:ascii="Arial" w:hAnsi="Arial" w:cs="Arial"/>
        </w:rPr>
        <w:t xml:space="preserve"> coordination locale </w:t>
      </w:r>
      <w:proofErr w:type="spellStart"/>
      <w:r w:rsidRPr="00383DC7">
        <w:rPr>
          <w:rFonts w:ascii="Arial" w:hAnsi="Arial" w:cs="Arial"/>
        </w:rPr>
        <w:t>afin</w:t>
      </w:r>
      <w:proofErr w:type="spellEnd"/>
      <w:r w:rsidRPr="00383DC7">
        <w:rPr>
          <w:rFonts w:ascii="Arial" w:hAnsi="Arial" w:cs="Arial"/>
        </w:rPr>
        <w:t xml:space="preserve"> de </w:t>
      </w:r>
      <w:proofErr w:type="spellStart"/>
      <w:r w:rsidRPr="00383DC7">
        <w:rPr>
          <w:rFonts w:ascii="Arial" w:hAnsi="Arial" w:cs="Arial"/>
        </w:rPr>
        <w:t>garantir</w:t>
      </w:r>
      <w:proofErr w:type="spellEnd"/>
      <w:r w:rsidRPr="00383DC7">
        <w:rPr>
          <w:rFonts w:ascii="Arial" w:hAnsi="Arial" w:cs="Arial"/>
        </w:rPr>
        <w:t xml:space="preserve"> que les fonds </w:t>
      </w:r>
      <w:proofErr w:type="spellStart"/>
      <w:r w:rsidRPr="00383DC7">
        <w:rPr>
          <w:rFonts w:ascii="Arial" w:hAnsi="Arial" w:cs="Arial"/>
        </w:rPr>
        <w:t>sont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distribués</w:t>
      </w:r>
      <w:proofErr w:type="spellEnd"/>
      <w:r w:rsidRPr="00383DC7">
        <w:rPr>
          <w:rFonts w:ascii="Arial" w:hAnsi="Arial" w:cs="Arial"/>
        </w:rPr>
        <w:t xml:space="preserve"> de manière à </w:t>
      </w:r>
      <w:proofErr w:type="spellStart"/>
      <w:r w:rsidRPr="00383DC7">
        <w:rPr>
          <w:rFonts w:ascii="Arial" w:hAnsi="Arial" w:cs="Arial"/>
        </w:rPr>
        <w:t>avoir</w:t>
      </w:r>
      <w:proofErr w:type="spellEnd"/>
      <w:r w:rsidRPr="00383DC7">
        <w:rPr>
          <w:rFonts w:ascii="Arial" w:hAnsi="Arial" w:cs="Arial"/>
        </w:rPr>
        <w:t xml:space="preserve"> la </w:t>
      </w:r>
      <w:proofErr w:type="spellStart"/>
      <w:r w:rsidRPr="00383DC7">
        <w:rPr>
          <w:rFonts w:ascii="Arial" w:hAnsi="Arial" w:cs="Arial"/>
        </w:rPr>
        <w:t>meilleure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portée</w:t>
      </w:r>
      <w:proofErr w:type="spellEnd"/>
      <w:r w:rsidRPr="00383DC7">
        <w:rPr>
          <w:rFonts w:ascii="Arial" w:hAnsi="Arial" w:cs="Arial"/>
        </w:rPr>
        <w:t xml:space="preserve"> locale possible pour </w:t>
      </w:r>
      <w:proofErr w:type="spellStart"/>
      <w:r w:rsidRPr="00383DC7">
        <w:rPr>
          <w:rFonts w:ascii="Arial" w:hAnsi="Arial" w:cs="Arial"/>
        </w:rPr>
        <w:t>servir</w:t>
      </w:r>
      <w:proofErr w:type="spellEnd"/>
      <w:r w:rsidRPr="00383DC7">
        <w:rPr>
          <w:rFonts w:ascii="Arial" w:hAnsi="Arial" w:cs="Arial"/>
        </w:rPr>
        <w:t xml:space="preserve"> les populations </w:t>
      </w:r>
      <w:proofErr w:type="spellStart"/>
      <w:r w:rsidRPr="00383DC7">
        <w:rPr>
          <w:rFonts w:ascii="Arial" w:hAnsi="Arial" w:cs="Arial"/>
        </w:rPr>
        <w:t>vulnérables</w:t>
      </w:r>
      <w:proofErr w:type="spellEnd"/>
      <w:r w:rsidRPr="00383DC7">
        <w:rPr>
          <w:rFonts w:ascii="Arial" w:hAnsi="Arial" w:cs="Arial"/>
        </w:rPr>
        <w:t>.</w:t>
      </w:r>
    </w:p>
    <w:p w14:paraId="28FD2182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B487A" w14:textId="77777777" w:rsidR="00383DC7" w:rsidRPr="00383DC7" w:rsidRDefault="00383DC7" w:rsidP="00383DC7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Quelles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sont</w:t>
      </w:r>
      <w:proofErr w:type="spellEnd"/>
      <w:r w:rsidRPr="00383DC7">
        <w:rPr>
          <w:rFonts w:ascii="Arial" w:hAnsi="Arial" w:cs="Arial"/>
          <w:b/>
          <w:bCs/>
        </w:rPr>
        <w:t xml:space="preserve"> les exigences </w:t>
      </w:r>
      <w:proofErr w:type="spellStart"/>
      <w:r w:rsidRPr="00383DC7">
        <w:rPr>
          <w:rFonts w:ascii="Arial" w:hAnsi="Arial" w:cs="Arial"/>
          <w:b/>
          <w:bCs/>
        </w:rPr>
        <w:t>en</w:t>
      </w:r>
      <w:proofErr w:type="spellEnd"/>
      <w:r w:rsidRPr="00383DC7">
        <w:rPr>
          <w:rFonts w:ascii="Arial" w:hAnsi="Arial" w:cs="Arial"/>
          <w:b/>
          <w:bCs/>
        </w:rPr>
        <w:t xml:space="preserve"> matière de</w:t>
      </w:r>
      <w:r w:rsidRPr="00383DC7">
        <w:rPr>
          <w:rFonts w:ascii="Arial" w:hAnsi="Arial" w:cs="Arial"/>
          <w:b/>
          <w:bCs/>
          <w:spacing w:val="-5"/>
        </w:rPr>
        <w:t xml:space="preserve"> </w:t>
      </w:r>
      <w:r w:rsidRPr="00383DC7">
        <w:rPr>
          <w:rFonts w:ascii="Arial" w:hAnsi="Arial" w:cs="Arial"/>
          <w:b/>
          <w:bCs/>
        </w:rPr>
        <w:t>rapports?</w:t>
      </w:r>
    </w:p>
    <w:p w14:paraId="70183866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sz w:val="25"/>
          <w:szCs w:val="25"/>
        </w:rPr>
      </w:pPr>
    </w:p>
    <w:p w14:paraId="6C389737" w14:textId="77777777" w:rsidR="00383DC7" w:rsidRPr="00383DC7" w:rsidRDefault="00383DC7" w:rsidP="00776509">
      <w:pPr>
        <w:kinsoku w:val="0"/>
        <w:overflowPunct w:val="0"/>
        <w:autoSpaceDE w:val="0"/>
        <w:autoSpaceDN w:val="0"/>
        <w:adjustRightInd w:val="0"/>
        <w:spacing w:after="0"/>
        <w:ind w:left="478" w:right="240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Les exigences </w:t>
      </w:r>
      <w:proofErr w:type="spellStart"/>
      <w:r w:rsidRPr="00383DC7">
        <w:rPr>
          <w:rFonts w:ascii="Arial" w:hAnsi="Arial" w:cs="Arial"/>
        </w:rPr>
        <w:t>en</w:t>
      </w:r>
      <w:proofErr w:type="spellEnd"/>
      <w:r w:rsidRPr="00383DC7">
        <w:rPr>
          <w:rFonts w:ascii="Arial" w:hAnsi="Arial" w:cs="Arial"/>
        </w:rPr>
        <w:t xml:space="preserve"> matière de rapports pour </w:t>
      </w:r>
      <w:proofErr w:type="spellStart"/>
      <w:r w:rsidRPr="00383DC7">
        <w:rPr>
          <w:rFonts w:ascii="Arial" w:hAnsi="Arial" w:cs="Arial"/>
        </w:rPr>
        <w:t>ce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financement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seront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principalement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axées</w:t>
      </w:r>
      <w:proofErr w:type="spellEnd"/>
      <w:r w:rsidRPr="00383DC7">
        <w:rPr>
          <w:rFonts w:ascii="Arial" w:hAnsi="Arial" w:cs="Arial"/>
        </w:rPr>
        <w:t xml:space="preserve"> sur le </w:t>
      </w:r>
      <w:proofErr w:type="spellStart"/>
      <w:r w:rsidRPr="00383DC7">
        <w:rPr>
          <w:rFonts w:ascii="Arial" w:hAnsi="Arial" w:cs="Arial"/>
        </w:rPr>
        <w:t>nombre</w:t>
      </w:r>
      <w:proofErr w:type="spellEnd"/>
      <w:r w:rsidRPr="00383DC7">
        <w:rPr>
          <w:rFonts w:ascii="Arial" w:hAnsi="Arial" w:cs="Arial"/>
        </w:rPr>
        <w:t xml:space="preserve"> de services et de clients </w:t>
      </w:r>
      <w:proofErr w:type="spellStart"/>
      <w:r w:rsidRPr="00383DC7">
        <w:rPr>
          <w:rFonts w:ascii="Arial" w:hAnsi="Arial" w:cs="Arial"/>
        </w:rPr>
        <w:t>desservis</w:t>
      </w:r>
      <w:proofErr w:type="spellEnd"/>
      <w:r w:rsidRPr="00383DC7">
        <w:rPr>
          <w:rFonts w:ascii="Arial" w:hAnsi="Arial" w:cs="Arial"/>
        </w:rPr>
        <w:t xml:space="preserve">, et les organisations </w:t>
      </w:r>
      <w:proofErr w:type="spellStart"/>
      <w:r w:rsidRPr="00383DC7">
        <w:rPr>
          <w:rFonts w:ascii="Arial" w:hAnsi="Arial" w:cs="Arial"/>
        </w:rPr>
        <w:t>devront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fournir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périodiquement</w:t>
      </w:r>
      <w:proofErr w:type="spellEnd"/>
      <w:r w:rsidRPr="00383DC7">
        <w:rPr>
          <w:rFonts w:ascii="Arial" w:hAnsi="Arial" w:cs="Arial"/>
        </w:rPr>
        <w:t xml:space="preserve"> des mises à jour de </w:t>
      </w:r>
      <w:proofErr w:type="spellStart"/>
      <w:r w:rsidRPr="00383DC7">
        <w:rPr>
          <w:rFonts w:ascii="Arial" w:hAnsi="Arial" w:cs="Arial"/>
        </w:rPr>
        <w:t>ces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chiffres</w:t>
      </w:r>
      <w:proofErr w:type="spellEnd"/>
      <w:r w:rsidRPr="00383DC7">
        <w:rPr>
          <w:rFonts w:ascii="Arial" w:hAnsi="Arial" w:cs="Arial"/>
        </w:rPr>
        <w:t xml:space="preserve"> tout au long de la </w:t>
      </w:r>
      <w:proofErr w:type="spellStart"/>
      <w:r w:rsidRPr="00383DC7">
        <w:rPr>
          <w:rFonts w:ascii="Arial" w:hAnsi="Arial" w:cs="Arial"/>
        </w:rPr>
        <w:t>période</w:t>
      </w:r>
      <w:proofErr w:type="spellEnd"/>
      <w:r w:rsidRPr="00383DC7">
        <w:rPr>
          <w:rFonts w:ascii="Arial" w:hAnsi="Arial" w:cs="Arial"/>
        </w:rPr>
        <w:t xml:space="preserve"> de subvention. Des </w:t>
      </w:r>
      <w:proofErr w:type="spellStart"/>
      <w:r w:rsidRPr="00383DC7">
        <w:rPr>
          <w:rFonts w:ascii="Arial" w:hAnsi="Arial" w:cs="Arial"/>
        </w:rPr>
        <w:t>détails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supplémentaires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seront</w:t>
      </w:r>
      <w:proofErr w:type="spellEnd"/>
      <w:r w:rsidRPr="00383DC7">
        <w:rPr>
          <w:rFonts w:ascii="Arial" w:hAnsi="Arial" w:cs="Arial"/>
        </w:rPr>
        <w:t xml:space="preserve"> communiqués aux </w:t>
      </w:r>
      <w:proofErr w:type="spellStart"/>
      <w:r w:rsidRPr="00383DC7">
        <w:rPr>
          <w:rFonts w:ascii="Arial" w:hAnsi="Arial" w:cs="Arial"/>
        </w:rPr>
        <w:t>demandeurs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retenus</w:t>
      </w:r>
      <w:proofErr w:type="spellEnd"/>
      <w:r w:rsidRPr="00383DC7">
        <w:rPr>
          <w:rFonts w:ascii="Arial" w:hAnsi="Arial" w:cs="Arial"/>
        </w:rPr>
        <w:t>.</w:t>
      </w:r>
    </w:p>
    <w:p w14:paraId="520E040D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7EBE564A" w14:textId="77777777" w:rsidR="00383DC7" w:rsidRPr="00383DC7" w:rsidRDefault="00383DC7" w:rsidP="00776509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/>
        <w:ind w:right="123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t xml:space="preserve">Comment les Centraide United Way </w:t>
      </w:r>
      <w:proofErr w:type="spellStart"/>
      <w:r w:rsidRPr="00383DC7">
        <w:rPr>
          <w:rFonts w:ascii="Arial" w:hAnsi="Arial" w:cs="Arial"/>
          <w:b/>
          <w:bCs/>
        </w:rPr>
        <w:t>s’assureront-ils</w:t>
      </w:r>
      <w:proofErr w:type="spellEnd"/>
      <w:r w:rsidRPr="00383DC7">
        <w:rPr>
          <w:rFonts w:ascii="Arial" w:hAnsi="Arial" w:cs="Arial"/>
          <w:b/>
          <w:bCs/>
        </w:rPr>
        <w:t xml:space="preserve"> que </w:t>
      </w:r>
      <w:proofErr w:type="spellStart"/>
      <w:r w:rsidRPr="00383DC7">
        <w:rPr>
          <w:rFonts w:ascii="Arial" w:hAnsi="Arial" w:cs="Arial"/>
          <w:b/>
          <w:bCs/>
        </w:rPr>
        <w:t>ce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financement</w:t>
      </w:r>
      <w:proofErr w:type="spellEnd"/>
      <w:r w:rsidRPr="00383DC7">
        <w:rPr>
          <w:rFonts w:ascii="Arial" w:hAnsi="Arial" w:cs="Arial"/>
          <w:b/>
          <w:bCs/>
        </w:rPr>
        <w:t xml:space="preserve"> rejoint les </w:t>
      </w:r>
      <w:proofErr w:type="spellStart"/>
      <w:r w:rsidRPr="00383DC7">
        <w:rPr>
          <w:rFonts w:ascii="Arial" w:hAnsi="Arial" w:cs="Arial"/>
          <w:b/>
          <w:bCs/>
        </w:rPr>
        <w:t>communautés</w:t>
      </w:r>
      <w:proofErr w:type="spellEnd"/>
      <w:r w:rsidRPr="00383DC7">
        <w:rPr>
          <w:rFonts w:ascii="Arial" w:hAnsi="Arial" w:cs="Arial"/>
          <w:b/>
          <w:bCs/>
        </w:rPr>
        <w:t xml:space="preserve"> les plus </w:t>
      </w:r>
      <w:proofErr w:type="spellStart"/>
      <w:r w:rsidRPr="00383DC7">
        <w:rPr>
          <w:rFonts w:ascii="Arial" w:hAnsi="Arial" w:cs="Arial"/>
          <w:b/>
          <w:bCs/>
        </w:rPr>
        <w:t>vulnérables</w:t>
      </w:r>
      <w:proofErr w:type="spellEnd"/>
      <w:r w:rsidRPr="00383DC7">
        <w:rPr>
          <w:rFonts w:ascii="Arial" w:hAnsi="Arial" w:cs="Arial"/>
          <w:b/>
          <w:bCs/>
        </w:rPr>
        <w:t>? Y a-t-</w:t>
      </w:r>
      <w:proofErr w:type="spellStart"/>
      <w:r w:rsidRPr="00383DC7">
        <w:rPr>
          <w:rFonts w:ascii="Arial" w:hAnsi="Arial" w:cs="Arial"/>
          <w:b/>
          <w:bCs/>
        </w:rPr>
        <w:t>il</w:t>
      </w:r>
      <w:proofErr w:type="spellEnd"/>
      <w:r w:rsidRPr="00383DC7">
        <w:rPr>
          <w:rFonts w:ascii="Arial" w:hAnsi="Arial" w:cs="Arial"/>
          <w:b/>
          <w:bCs/>
        </w:rPr>
        <w:t xml:space="preserve"> un engagement </w:t>
      </w:r>
      <w:proofErr w:type="spellStart"/>
      <w:r w:rsidRPr="00383DC7">
        <w:rPr>
          <w:rFonts w:ascii="Arial" w:hAnsi="Arial" w:cs="Arial"/>
          <w:b/>
          <w:bCs/>
        </w:rPr>
        <w:t>en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faveur</w:t>
      </w:r>
      <w:proofErr w:type="spellEnd"/>
      <w:r w:rsidRPr="00383DC7">
        <w:rPr>
          <w:rFonts w:ascii="Arial" w:hAnsi="Arial" w:cs="Arial"/>
          <w:b/>
          <w:bCs/>
        </w:rPr>
        <w:t xml:space="preserve"> de </w:t>
      </w:r>
      <w:proofErr w:type="spellStart"/>
      <w:r w:rsidRPr="00383DC7">
        <w:rPr>
          <w:rFonts w:ascii="Arial" w:hAnsi="Arial" w:cs="Arial"/>
          <w:b/>
          <w:bCs/>
        </w:rPr>
        <w:t>l’accès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équitable</w:t>
      </w:r>
      <w:proofErr w:type="spellEnd"/>
      <w:r w:rsidRPr="00383DC7">
        <w:rPr>
          <w:rFonts w:ascii="Arial" w:hAnsi="Arial" w:cs="Arial"/>
          <w:b/>
          <w:bCs/>
        </w:rPr>
        <w:t xml:space="preserve"> à </w:t>
      </w:r>
      <w:proofErr w:type="spellStart"/>
      <w:r w:rsidRPr="00383DC7">
        <w:rPr>
          <w:rFonts w:ascii="Arial" w:hAnsi="Arial" w:cs="Arial"/>
          <w:b/>
          <w:bCs/>
        </w:rPr>
        <w:t>ces</w:t>
      </w:r>
      <w:proofErr w:type="spellEnd"/>
      <w:r w:rsidRPr="00383DC7">
        <w:rPr>
          <w:rFonts w:ascii="Arial" w:hAnsi="Arial" w:cs="Arial"/>
          <w:b/>
          <w:bCs/>
          <w:spacing w:val="-25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ressources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0A460607" w14:textId="77777777" w:rsidR="00F6386E" w:rsidRDefault="00F6386E" w:rsidP="00F6386E">
      <w:pPr>
        <w:kinsoku w:val="0"/>
        <w:overflowPunct w:val="0"/>
        <w:autoSpaceDE w:val="0"/>
        <w:autoSpaceDN w:val="0"/>
        <w:adjustRightInd w:val="0"/>
        <w:spacing w:before="53" w:after="0"/>
        <w:ind w:right="168"/>
        <w:rPr>
          <w:rFonts w:ascii="Arial" w:hAnsi="Arial" w:cs="Arial"/>
          <w:b/>
          <w:bCs/>
          <w:sz w:val="20"/>
          <w:szCs w:val="20"/>
        </w:rPr>
      </w:pPr>
    </w:p>
    <w:p w14:paraId="01D4ED46" w14:textId="31AD6AB8" w:rsidR="00383DC7" w:rsidRPr="00F6386E" w:rsidRDefault="00F6386E" w:rsidP="00776509">
      <w:pPr>
        <w:kinsoku w:val="0"/>
        <w:overflowPunct w:val="0"/>
        <w:autoSpaceDE w:val="0"/>
        <w:autoSpaceDN w:val="0"/>
        <w:adjustRightInd w:val="0"/>
        <w:spacing w:before="53" w:after="0"/>
        <w:ind w:left="478" w:right="168"/>
        <w:rPr>
          <w:rFonts w:ascii="Arial" w:hAnsi="Arial" w:cs="Arial"/>
          <w:b/>
          <w:bCs/>
        </w:rPr>
      </w:pPr>
      <w:r w:rsidRPr="00F6386E">
        <w:rPr>
          <w:rFonts w:ascii="Arial" w:hAnsi="Arial" w:cs="Arial"/>
        </w:rPr>
        <w:t>United Way Peterborough</w:t>
      </w:r>
      <w:r w:rsidR="00383DC7" w:rsidRPr="00F63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s’engage</w:t>
      </w:r>
      <w:proofErr w:type="spellEnd"/>
      <w:r w:rsidR="00383DC7" w:rsidRPr="00F6386E">
        <w:rPr>
          <w:rFonts w:ascii="Arial" w:hAnsi="Arial" w:cs="Arial"/>
        </w:rPr>
        <w:t xml:space="preserve"> à </w:t>
      </w:r>
      <w:proofErr w:type="spellStart"/>
      <w:r w:rsidR="00383DC7" w:rsidRPr="00F6386E">
        <w:rPr>
          <w:rFonts w:ascii="Arial" w:hAnsi="Arial" w:cs="Arial"/>
        </w:rPr>
        <w:t>garantir</w:t>
      </w:r>
      <w:proofErr w:type="spellEnd"/>
      <w:r w:rsidR="00383DC7" w:rsidRPr="00F6386E">
        <w:rPr>
          <w:rFonts w:ascii="Arial" w:hAnsi="Arial" w:cs="Arial"/>
        </w:rPr>
        <w:t xml:space="preserve"> un </w:t>
      </w:r>
      <w:proofErr w:type="spellStart"/>
      <w:r w:rsidR="00383DC7" w:rsidRPr="00F6386E">
        <w:rPr>
          <w:rFonts w:ascii="Arial" w:hAnsi="Arial" w:cs="Arial"/>
        </w:rPr>
        <w:t>processus</w:t>
      </w:r>
      <w:proofErr w:type="spellEnd"/>
      <w:r w:rsidR="00383DC7" w:rsidRPr="00F6386E">
        <w:rPr>
          <w:rFonts w:ascii="Arial" w:hAnsi="Arial" w:cs="Arial"/>
        </w:rPr>
        <w:t xml:space="preserve"> de </w:t>
      </w:r>
      <w:proofErr w:type="spellStart"/>
      <w:r w:rsidR="00383DC7" w:rsidRPr="00F6386E">
        <w:rPr>
          <w:rFonts w:ascii="Arial" w:hAnsi="Arial" w:cs="Arial"/>
        </w:rPr>
        <w:t>demande</w:t>
      </w:r>
      <w:proofErr w:type="spellEnd"/>
      <w:r w:rsidR="00383DC7" w:rsidRPr="00F6386E">
        <w:rPr>
          <w:rFonts w:ascii="Arial" w:hAnsi="Arial" w:cs="Arial"/>
        </w:rPr>
        <w:t xml:space="preserve"> et </w:t>
      </w:r>
      <w:proofErr w:type="spellStart"/>
      <w:r w:rsidR="00383DC7" w:rsidRPr="00F6386E">
        <w:rPr>
          <w:rFonts w:ascii="Arial" w:hAnsi="Arial" w:cs="Arial"/>
        </w:rPr>
        <w:t>d’examen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ouvert</w:t>
      </w:r>
      <w:proofErr w:type="spellEnd"/>
      <w:r w:rsidR="00383DC7" w:rsidRPr="00F6386E">
        <w:rPr>
          <w:rFonts w:ascii="Arial" w:hAnsi="Arial" w:cs="Arial"/>
        </w:rPr>
        <w:t xml:space="preserve"> et </w:t>
      </w:r>
      <w:proofErr w:type="spellStart"/>
      <w:r w:rsidR="00383DC7" w:rsidRPr="00F6386E">
        <w:rPr>
          <w:rFonts w:ascii="Arial" w:hAnsi="Arial" w:cs="Arial"/>
        </w:rPr>
        <w:t>équitable</w:t>
      </w:r>
      <w:proofErr w:type="spellEnd"/>
      <w:r w:rsidR="00383DC7" w:rsidRPr="00F6386E">
        <w:rPr>
          <w:rFonts w:ascii="Arial" w:hAnsi="Arial" w:cs="Arial"/>
        </w:rPr>
        <w:t xml:space="preserve">. Nous </w:t>
      </w:r>
      <w:proofErr w:type="spellStart"/>
      <w:r w:rsidR="00383DC7" w:rsidRPr="00F6386E">
        <w:rPr>
          <w:rFonts w:ascii="Arial" w:hAnsi="Arial" w:cs="Arial"/>
        </w:rPr>
        <w:t>nous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efforcerons</w:t>
      </w:r>
      <w:proofErr w:type="spellEnd"/>
      <w:r w:rsidR="00383DC7" w:rsidRPr="00F6386E">
        <w:rPr>
          <w:rFonts w:ascii="Arial" w:hAnsi="Arial" w:cs="Arial"/>
        </w:rPr>
        <w:t xml:space="preserve"> de </w:t>
      </w:r>
      <w:proofErr w:type="spellStart"/>
      <w:r w:rsidR="00383DC7" w:rsidRPr="00F6386E">
        <w:rPr>
          <w:rFonts w:ascii="Arial" w:hAnsi="Arial" w:cs="Arial"/>
        </w:rPr>
        <w:t>promouvoir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cette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possibilité</w:t>
      </w:r>
      <w:proofErr w:type="spellEnd"/>
      <w:r w:rsidR="00383DC7" w:rsidRPr="00F6386E">
        <w:rPr>
          <w:rFonts w:ascii="Arial" w:hAnsi="Arial" w:cs="Arial"/>
        </w:rPr>
        <w:t xml:space="preserve"> de </w:t>
      </w:r>
      <w:proofErr w:type="spellStart"/>
      <w:r w:rsidR="00383DC7" w:rsidRPr="00F6386E">
        <w:rPr>
          <w:rFonts w:ascii="Arial" w:hAnsi="Arial" w:cs="Arial"/>
        </w:rPr>
        <w:t>financement</w:t>
      </w:r>
      <w:proofErr w:type="spellEnd"/>
      <w:r w:rsidR="00383DC7" w:rsidRPr="00F6386E">
        <w:rPr>
          <w:rFonts w:ascii="Arial" w:hAnsi="Arial" w:cs="Arial"/>
        </w:rPr>
        <w:t xml:space="preserve"> dans </w:t>
      </w:r>
      <w:proofErr w:type="spellStart"/>
      <w:r w:rsidR="00383DC7" w:rsidRPr="00F6386E">
        <w:rPr>
          <w:rFonts w:ascii="Arial" w:hAnsi="Arial" w:cs="Arial"/>
        </w:rPr>
        <w:t>l’ensemble</w:t>
      </w:r>
      <w:proofErr w:type="spellEnd"/>
      <w:r w:rsidR="00383DC7" w:rsidRPr="00F6386E">
        <w:rPr>
          <w:rFonts w:ascii="Arial" w:hAnsi="Arial" w:cs="Arial"/>
        </w:rPr>
        <w:t xml:space="preserve"> de </w:t>
      </w:r>
      <w:proofErr w:type="spellStart"/>
      <w:r w:rsidR="00383DC7" w:rsidRPr="00F6386E">
        <w:rPr>
          <w:rFonts w:ascii="Arial" w:hAnsi="Arial" w:cs="Arial"/>
        </w:rPr>
        <w:t>notre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communauté</w:t>
      </w:r>
      <w:proofErr w:type="spellEnd"/>
      <w:r w:rsidR="00383DC7" w:rsidRPr="00F6386E">
        <w:rPr>
          <w:rFonts w:ascii="Arial" w:hAnsi="Arial" w:cs="Arial"/>
        </w:rPr>
        <w:t xml:space="preserve"> et de </w:t>
      </w:r>
      <w:proofErr w:type="spellStart"/>
      <w:r w:rsidR="00383DC7" w:rsidRPr="00F6386E">
        <w:rPr>
          <w:rFonts w:ascii="Arial" w:hAnsi="Arial" w:cs="Arial"/>
        </w:rPr>
        <w:t>soutenir</w:t>
      </w:r>
      <w:proofErr w:type="spellEnd"/>
      <w:r w:rsidR="00383DC7" w:rsidRPr="00F6386E">
        <w:rPr>
          <w:rFonts w:ascii="Arial" w:hAnsi="Arial" w:cs="Arial"/>
        </w:rPr>
        <w:t xml:space="preserve"> les </w:t>
      </w:r>
      <w:proofErr w:type="spellStart"/>
      <w:r w:rsidR="00383DC7" w:rsidRPr="00F6386E">
        <w:rPr>
          <w:rFonts w:ascii="Arial" w:hAnsi="Arial" w:cs="Arial"/>
        </w:rPr>
        <w:t>organismes</w:t>
      </w:r>
      <w:proofErr w:type="spellEnd"/>
      <w:r w:rsidR="00383DC7" w:rsidRPr="00F6386E">
        <w:rPr>
          <w:rFonts w:ascii="Arial" w:hAnsi="Arial" w:cs="Arial"/>
        </w:rPr>
        <w:t xml:space="preserve"> qui </w:t>
      </w:r>
      <w:proofErr w:type="spellStart"/>
      <w:r w:rsidR="00383DC7" w:rsidRPr="00F6386E">
        <w:rPr>
          <w:rFonts w:ascii="Arial" w:hAnsi="Arial" w:cs="Arial"/>
        </w:rPr>
        <w:t>souhaitent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présenter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une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demande</w:t>
      </w:r>
      <w:proofErr w:type="spellEnd"/>
      <w:r w:rsidR="00383DC7" w:rsidRPr="00383DC7">
        <w:rPr>
          <w:rFonts w:ascii="Arial" w:hAnsi="Arial" w:cs="Arial"/>
          <w:b/>
          <w:bCs/>
        </w:rPr>
        <w:t>.</w:t>
      </w:r>
    </w:p>
    <w:p w14:paraId="609F452F" w14:textId="77777777" w:rsidR="00383DC7" w:rsidRPr="00383DC7" w:rsidRDefault="00383DC7" w:rsidP="00F6386E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right="557"/>
        <w:rPr>
          <w:rFonts w:ascii="Arial" w:hAnsi="Arial" w:cs="Arial"/>
        </w:rPr>
        <w:sectPr w:rsidR="00383DC7" w:rsidRPr="00383DC7" w:rsidSect="00597B77">
          <w:headerReference w:type="default" r:id="rId8"/>
          <w:type w:val="continuous"/>
          <w:pgSz w:w="12240" w:h="15840"/>
          <w:pgMar w:top="1440" w:right="1247" w:bottom="1440" w:left="1247" w:header="720" w:footer="720" w:gutter="0"/>
          <w:cols w:space="720"/>
          <w:noEndnote/>
          <w:docGrid w:linePitch="299"/>
        </w:sectPr>
      </w:pPr>
    </w:p>
    <w:p w14:paraId="122377EF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</w:p>
    <w:p w14:paraId="75BCBC73" w14:textId="3B2E8607" w:rsidR="00383DC7" w:rsidRPr="00383DC7" w:rsidRDefault="00F6386E" w:rsidP="00776509">
      <w:pPr>
        <w:kinsoku w:val="0"/>
        <w:overflowPunct w:val="0"/>
        <w:autoSpaceDE w:val="0"/>
        <w:autoSpaceDN w:val="0"/>
        <w:adjustRightInd w:val="0"/>
        <w:spacing w:before="53" w:after="0"/>
        <w:ind w:left="478" w:right="239"/>
        <w:rPr>
          <w:rFonts w:ascii="Arial" w:hAnsi="Arial" w:cs="Arial"/>
        </w:rPr>
      </w:pPr>
      <w:r w:rsidRPr="00F6386E">
        <w:rPr>
          <w:rFonts w:ascii="Arial" w:hAnsi="Arial" w:cs="Arial"/>
        </w:rPr>
        <w:t xml:space="preserve">United Way Peterborough </w:t>
      </w:r>
      <w:proofErr w:type="spellStart"/>
      <w:r w:rsidR="00383DC7" w:rsidRPr="00F6386E">
        <w:rPr>
          <w:rFonts w:ascii="Arial" w:hAnsi="Arial" w:cs="Arial"/>
        </w:rPr>
        <w:t>prendra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en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considération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gramStart"/>
      <w:r w:rsidR="00383DC7" w:rsidRPr="00F6386E">
        <w:rPr>
          <w:rFonts w:ascii="Arial" w:hAnsi="Arial" w:cs="Arial"/>
        </w:rPr>
        <w:t>un certain</w:t>
      </w:r>
      <w:proofErr w:type="gram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nombre</w:t>
      </w:r>
      <w:proofErr w:type="spellEnd"/>
      <w:r w:rsidR="00383DC7" w:rsidRPr="00F6386E">
        <w:rPr>
          <w:rFonts w:ascii="Arial" w:hAnsi="Arial" w:cs="Arial"/>
        </w:rPr>
        <w:t xml:space="preserve"> de dimensions </w:t>
      </w:r>
      <w:proofErr w:type="spellStart"/>
      <w:r w:rsidR="00383DC7" w:rsidRPr="00F6386E">
        <w:rPr>
          <w:rFonts w:ascii="Arial" w:hAnsi="Arial" w:cs="Arial"/>
        </w:rPr>
        <w:t>d’équité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lorsqu’il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décidera</w:t>
      </w:r>
      <w:proofErr w:type="spellEnd"/>
      <w:r w:rsidR="00383DC7" w:rsidRPr="00F6386E">
        <w:rPr>
          <w:rFonts w:ascii="Arial" w:hAnsi="Arial" w:cs="Arial"/>
        </w:rPr>
        <w:t xml:space="preserve"> de la manière </w:t>
      </w:r>
      <w:proofErr w:type="spellStart"/>
      <w:r w:rsidR="00383DC7" w:rsidRPr="00F6386E">
        <w:rPr>
          <w:rFonts w:ascii="Arial" w:hAnsi="Arial" w:cs="Arial"/>
        </w:rPr>
        <w:t>dont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ces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ressources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seront</w:t>
      </w:r>
      <w:proofErr w:type="spellEnd"/>
      <w:r w:rsidR="00383DC7" w:rsidRPr="00F6386E">
        <w:rPr>
          <w:rFonts w:ascii="Arial" w:hAnsi="Arial" w:cs="Arial"/>
        </w:rPr>
        <w:t xml:space="preserve"> </w:t>
      </w:r>
      <w:proofErr w:type="spellStart"/>
      <w:r w:rsidR="00383DC7" w:rsidRPr="00F6386E">
        <w:rPr>
          <w:rFonts w:ascii="Arial" w:hAnsi="Arial" w:cs="Arial"/>
        </w:rPr>
        <w:t>allouées</w:t>
      </w:r>
      <w:proofErr w:type="spellEnd"/>
      <w:r w:rsidR="00383DC7" w:rsidRPr="00F6386E">
        <w:rPr>
          <w:rFonts w:ascii="Arial" w:hAnsi="Arial" w:cs="Arial"/>
        </w:rPr>
        <w:t xml:space="preserve"> à </w:t>
      </w:r>
      <w:proofErr w:type="spellStart"/>
      <w:r w:rsidR="00383DC7" w:rsidRPr="00F6386E">
        <w:rPr>
          <w:rFonts w:ascii="Arial" w:hAnsi="Arial" w:cs="Arial"/>
        </w:rPr>
        <w:t>l’échelle</w:t>
      </w:r>
      <w:proofErr w:type="spellEnd"/>
      <w:r w:rsidR="00383DC7" w:rsidRPr="00F6386E">
        <w:rPr>
          <w:rFonts w:ascii="Arial" w:hAnsi="Arial" w:cs="Arial"/>
        </w:rPr>
        <w:t xml:space="preserve"> locale.</w:t>
      </w:r>
      <w:r>
        <w:rPr>
          <w:rFonts w:ascii="Arial" w:hAnsi="Arial" w:cs="Arial"/>
        </w:rPr>
        <w:t xml:space="preserve"> Il </w:t>
      </w:r>
      <w:proofErr w:type="spellStart"/>
      <w:r>
        <w:rPr>
          <w:rFonts w:ascii="Arial" w:hAnsi="Arial" w:cs="Arial"/>
        </w:rPr>
        <w:t>peut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s’agir</w:t>
      </w:r>
      <w:proofErr w:type="spellEnd"/>
      <w:r>
        <w:rPr>
          <w:rFonts w:ascii="Arial" w:hAnsi="Arial" w:cs="Arial"/>
        </w:rPr>
        <w:t xml:space="preserve"> des populations </w:t>
      </w:r>
      <w:proofErr w:type="spellStart"/>
      <w:r>
        <w:rPr>
          <w:rFonts w:ascii="Arial" w:hAnsi="Arial" w:cs="Arial"/>
        </w:rPr>
        <w:t>desservies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l’équilibre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géographique</w:t>
      </w:r>
      <w:proofErr w:type="spellEnd"/>
      <w:r>
        <w:rPr>
          <w:rFonts w:ascii="Arial" w:hAnsi="Arial" w:cs="Arial"/>
        </w:rPr>
        <w:t xml:space="preserve">, de l’acces aux zones rurales et </w:t>
      </w:r>
      <w:proofErr w:type="spellStart"/>
      <w:r>
        <w:rPr>
          <w:rFonts w:ascii="Arial" w:hAnsi="Arial" w:cs="Arial"/>
        </w:rPr>
        <w:t>éloignées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d’autres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enjeux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systémiques</w:t>
      </w:r>
      <w:proofErr w:type="spellEnd"/>
      <w:r>
        <w:rPr>
          <w:rFonts w:ascii="Arial" w:hAnsi="Arial" w:cs="Arial"/>
        </w:rPr>
        <w:t>.</w:t>
      </w:r>
      <w:r w:rsidR="00383DC7" w:rsidRPr="00F6386E">
        <w:rPr>
          <w:rFonts w:ascii="Arial" w:hAnsi="Arial" w:cs="Arial"/>
        </w:rPr>
        <w:t xml:space="preserve"> </w:t>
      </w:r>
    </w:p>
    <w:p w14:paraId="6496838F" w14:textId="2E22B62C" w:rsid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04B3712F" w14:textId="7309B837" w:rsidR="00776509" w:rsidRDefault="00776509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56ED1342" w14:textId="6008BFCA" w:rsidR="00776509" w:rsidRDefault="00776509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4AB2890A" w14:textId="77777777" w:rsidR="00776509" w:rsidRPr="00383DC7" w:rsidRDefault="00776509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7D41E17B" w14:textId="77777777" w:rsidR="00383DC7" w:rsidRPr="00383DC7" w:rsidRDefault="00383DC7" w:rsidP="00383DC7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160" w:hanging="359"/>
        <w:outlineLvl w:val="0"/>
        <w:rPr>
          <w:rFonts w:ascii="Arial" w:hAnsi="Arial" w:cs="Arial"/>
          <w:b/>
          <w:bCs/>
        </w:rPr>
      </w:pPr>
      <w:r w:rsidRPr="00383DC7">
        <w:rPr>
          <w:rFonts w:ascii="Arial" w:hAnsi="Arial" w:cs="Arial"/>
          <w:b/>
          <w:bCs/>
        </w:rPr>
        <w:lastRenderedPageBreak/>
        <w:t xml:space="preserve">Nous </w:t>
      </w:r>
      <w:proofErr w:type="spellStart"/>
      <w:r w:rsidRPr="00383DC7">
        <w:rPr>
          <w:rFonts w:ascii="Arial" w:hAnsi="Arial" w:cs="Arial"/>
          <w:b/>
          <w:bCs/>
        </w:rPr>
        <w:t>faisons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partie</w:t>
      </w:r>
      <w:proofErr w:type="spellEnd"/>
      <w:r w:rsidRPr="00383DC7">
        <w:rPr>
          <w:rFonts w:ascii="Arial" w:hAnsi="Arial" w:cs="Arial"/>
          <w:b/>
          <w:bCs/>
        </w:rPr>
        <w:t xml:space="preserve"> d’un </w:t>
      </w:r>
      <w:proofErr w:type="spellStart"/>
      <w:r w:rsidRPr="00383DC7">
        <w:rPr>
          <w:rFonts w:ascii="Arial" w:hAnsi="Arial" w:cs="Arial"/>
          <w:b/>
          <w:bCs/>
        </w:rPr>
        <w:t>réseau</w:t>
      </w:r>
      <w:proofErr w:type="spellEnd"/>
      <w:r w:rsidRPr="00383DC7">
        <w:rPr>
          <w:rFonts w:ascii="Arial" w:hAnsi="Arial" w:cs="Arial"/>
          <w:b/>
          <w:bCs/>
        </w:rPr>
        <w:t xml:space="preserve"> national </w:t>
      </w:r>
      <w:proofErr w:type="spellStart"/>
      <w:r w:rsidRPr="00383DC7">
        <w:rPr>
          <w:rFonts w:ascii="Arial" w:hAnsi="Arial" w:cs="Arial"/>
          <w:b/>
          <w:bCs/>
        </w:rPr>
        <w:t>d’organismes</w:t>
      </w:r>
      <w:proofErr w:type="spellEnd"/>
      <w:r w:rsidRPr="00383DC7">
        <w:rPr>
          <w:rFonts w:ascii="Arial" w:hAnsi="Arial" w:cs="Arial"/>
          <w:b/>
          <w:bCs/>
        </w:rPr>
        <w:t xml:space="preserve">, </w:t>
      </w:r>
      <w:proofErr w:type="spellStart"/>
      <w:r w:rsidRPr="00383DC7">
        <w:rPr>
          <w:rFonts w:ascii="Arial" w:hAnsi="Arial" w:cs="Arial"/>
          <w:b/>
          <w:bCs/>
        </w:rPr>
        <w:t>mais</w:t>
      </w:r>
      <w:proofErr w:type="spellEnd"/>
      <w:r w:rsidRPr="00383DC7">
        <w:rPr>
          <w:rFonts w:ascii="Arial" w:hAnsi="Arial" w:cs="Arial"/>
          <w:b/>
          <w:bCs/>
        </w:rPr>
        <w:t xml:space="preserve"> nous </w:t>
      </w:r>
      <w:proofErr w:type="spellStart"/>
      <w:r w:rsidRPr="00383DC7">
        <w:rPr>
          <w:rFonts w:ascii="Arial" w:hAnsi="Arial" w:cs="Arial"/>
          <w:b/>
          <w:bCs/>
        </w:rPr>
        <w:t>sommes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régis</w:t>
      </w:r>
      <w:proofErr w:type="spellEnd"/>
      <w:r w:rsidRPr="00383DC7">
        <w:rPr>
          <w:rFonts w:ascii="Arial" w:hAnsi="Arial" w:cs="Arial"/>
          <w:b/>
          <w:bCs/>
        </w:rPr>
        <w:t xml:space="preserve"> à </w:t>
      </w:r>
      <w:proofErr w:type="spellStart"/>
      <w:r w:rsidRPr="00383DC7">
        <w:rPr>
          <w:rFonts w:ascii="Arial" w:hAnsi="Arial" w:cs="Arial"/>
          <w:b/>
          <w:bCs/>
        </w:rPr>
        <w:t>l’échelle</w:t>
      </w:r>
      <w:proofErr w:type="spellEnd"/>
      <w:r w:rsidRPr="00383DC7">
        <w:rPr>
          <w:rFonts w:ascii="Arial" w:hAnsi="Arial" w:cs="Arial"/>
          <w:b/>
          <w:bCs/>
        </w:rPr>
        <w:t xml:space="preserve"> locale. </w:t>
      </w:r>
      <w:proofErr w:type="spellStart"/>
      <w:r w:rsidRPr="00383DC7">
        <w:rPr>
          <w:rFonts w:ascii="Arial" w:hAnsi="Arial" w:cs="Arial"/>
          <w:b/>
          <w:bCs/>
        </w:rPr>
        <w:t>Devrions</w:t>
      </w:r>
      <w:proofErr w:type="spellEnd"/>
      <w:r w:rsidRPr="00383DC7">
        <w:rPr>
          <w:rFonts w:ascii="Arial" w:hAnsi="Arial" w:cs="Arial"/>
          <w:b/>
          <w:bCs/>
        </w:rPr>
        <w:t xml:space="preserve">-nous </w:t>
      </w:r>
      <w:proofErr w:type="spellStart"/>
      <w:r w:rsidRPr="00383DC7">
        <w:rPr>
          <w:rFonts w:ascii="Arial" w:hAnsi="Arial" w:cs="Arial"/>
          <w:b/>
          <w:bCs/>
        </w:rPr>
        <w:t>envisager</w:t>
      </w:r>
      <w:proofErr w:type="spellEnd"/>
      <w:r w:rsidRPr="00383DC7">
        <w:rPr>
          <w:rFonts w:ascii="Arial" w:hAnsi="Arial" w:cs="Arial"/>
          <w:b/>
          <w:bCs/>
        </w:rPr>
        <w:t xml:space="preserve"> de faire </w:t>
      </w:r>
      <w:proofErr w:type="spellStart"/>
      <w:r w:rsidRPr="00383DC7">
        <w:rPr>
          <w:rFonts w:ascii="Arial" w:hAnsi="Arial" w:cs="Arial"/>
          <w:b/>
          <w:bCs/>
        </w:rPr>
        <w:t>une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</w:t>
      </w:r>
      <w:proofErr w:type="spellEnd"/>
      <w:r w:rsidRPr="00383DC7">
        <w:rPr>
          <w:rFonts w:ascii="Arial" w:hAnsi="Arial" w:cs="Arial"/>
          <w:b/>
          <w:bCs/>
        </w:rPr>
        <w:t xml:space="preserve"> pour le FUAC au Centraide United Way de </w:t>
      </w:r>
      <w:proofErr w:type="spellStart"/>
      <w:r w:rsidRPr="00383DC7">
        <w:rPr>
          <w:rFonts w:ascii="Arial" w:hAnsi="Arial" w:cs="Arial"/>
          <w:b/>
          <w:bCs/>
        </w:rPr>
        <w:t>notre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localité</w:t>
      </w:r>
      <w:proofErr w:type="spellEnd"/>
      <w:r w:rsidRPr="00383DC7">
        <w:rPr>
          <w:rFonts w:ascii="Arial" w:hAnsi="Arial" w:cs="Arial"/>
          <w:b/>
          <w:bCs/>
        </w:rPr>
        <w:t xml:space="preserve">, </w:t>
      </w:r>
      <w:proofErr w:type="spellStart"/>
      <w:r w:rsidRPr="00383DC7">
        <w:rPr>
          <w:rFonts w:ascii="Arial" w:hAnsi="Arial" w:cs="Arial"/>
          <w:b/>
          <w:bCs/>
        </w:rPr>
        <w:t>ou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notre</w:t>
      </w:r>
      <w:proofErr w:type="spellEnd"/>
      <w:r w:rsidRPr="00383DC7">
        <w:rPr>
          <w:rFonts w:ascii="Arial" w:hAnsi="Arial" w:cs="Arial"/>
          <w:b/>
          <w:bCs/>
        </w:rPr>
        <w:t xml:space="preserve"> bureau national </w:t>
      </w:r>
      <w:proofErr w:type="spellStart"/>
      <w:r w:rsidRPr="00383DC7">
        <w:rPr>
          <w:rFonts w:ascii="Arial" w:hAnsi="Arial" w:cs="Arial"/>
          <w:b/>
          <w:bCs/>
        </w:rPr>
        <w:t>devrait-il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coordonner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nos</w:t>
      </w:r>
      <w:proofErr w:type="spellEnd"/>
      <w:r w:rsidRPr="00383DC7">
        <w:rPr>
          <w:rFonts w:ascii="Arial" w:hAnsi="Arial" w:cs="Arial"/>
          <w:b/>
          <w:bCs/>
          <w:spacing w:val="-26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demandes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63743866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CA47FB0" w14:textId="77777777" w:rsidR="00383DC7" w:rsidRPr="00383DC7" w:rsidRDefault="00383DC7" w:rsidP="00776509">
      <w:pPr>
        <w:kinsoku w:val="0"/>
        <w:overflowPunct w:val="0"/>
        <w:autoSpaceDE w:val="0"/>
        <w:autoSpaceDN w:val="0"/>
        <w:adjustRightInd w:val="0"/>
        <w:spacing w:after="0"/>
        <w:ind w:left="478" w:right="510"/>
        <w:jc w:val="both"/>
        <w:rPr>
          <w:rFonts w:ascii="Arial" w:hAnsi="Arial" w:cs="Arial"/>
        </w:rPr>
      </w:pPr>
      <w:r w:rsidRPr="00383DC7">
        <w:rPr>
          <w:rFonts w:ascii="Arial" w:hAnsi="Arial" w:cs="Arial"/>
        </w:rPr>
        <w:t xml:space="preserve">Les </w:t>
      </w:r>
      <w:proofErr w:type="spellStart"/>
      <w:r w:rsidRPr="00383DC7">
        <w:rPr>
          <w:rFonts w:ascii="Arial" w:hAnsi="Arial" w:cs="Arial"/>
        </w:rPr>
        <w:t>ressources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sont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distribuées</w:t>
      </w:r>
      <w:proofErr w:type="spellEnd"/>
      <w:r w:rsidRPr="00383DC7">
        <w:rPr>
          <w:rFonts w:ascii="Arial" w:hAnsi="Arial" w:cs="Arial"/>
        </w:rPr>
        <w:t xml:space="preserve"> dans tout le pays par </w:t>
      </w:r>
      <w:proofErr w:type="spellStart"/>
      <w:r w:rsidRPr="00383DC7">
        <w:rPr>
          <w:rFonts w:ascii="Arial" w:hAnsi="Arial" w:cs="Arial"/>
        </w:rPr>
        <w:t>l’intermédiaire</w:t>
      </w:r>
      <w:proofErr w:type="spellEnd"/>
      <w:r w:rsidRPr="00383DC7">
        <w:rPr>
          <w:rFonts w:ascii="Arial" w:hAnsi="Arial" w:cs="Arial"/>
        </w:rPr>
        <w:t xml:space="preserve"> de bureaux </w:t>
      </w:r>
      <w:proofErr w:type="spellStart"/>
      <w:r w:rsidRPr="00383DC7">
        <w:rPr>
          <w:rFonts w:ascii="Arial" w:hAnsi="Arial" w:cs="Arial"/>
        </w:rPr>
        <w:t>locaux</w:t>
      </w:r>
      <w:proofErr w:type="spellEnd"/>
      <w:r w:rsidRPr="00383DC7">
        <w:rPr>
          <w:rFonts w:ascii="Arial" w:hAnsi="Arial" w:cs="Arial"/>
        </w:rPr>
        <w:t xml:space="preserve">. Les divisions locales </w:t>
      </w:r>
      <w:proofErr w:type="spellStart"/>
      <w:r w:rsidRPr="00383DC7">
        <w:rPr>
          <w:rFonts w:ascii="Arial" w:hAnsi="Arial" w:cs="Arial"/>
        </w:rPr>
        <w:t>d’organismes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nationaux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doivent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s’adresser</w:t>
      </w:r>
      <w:proofErr w:type="spellEnd"/>
      <w:r w:rsidRPr="00383DC7">
        <w:rPr>
          <w:rFonts w:ascii="Arial" w:hAnsi="Arial" w:cs="Arial"/>
        </w:rPr>
        <w:t xml:space="preserve"> </w:t>
      </w:r>
      <w:proofErr w:type="spellStart"/>
      <w:r w:rsidRPr="00383DC7">
        <w:rPr>
          <w:rFonts w:ascii="Arial" w:hAnsi="Arial" w:cs="Arial"/>
        </w:rPr>
        <w:t>directement</w:t>
      </w:r>
      <w:proofErr w:type="spellEnd"/>
      <w:r w:rsidRPr="00383DC7">
        <w:rPr>
          <w:rFonts w:ascii="Arial" w:hAnsi="Arial" w:cs="Arial"/>
        </w:rPr>
        <w:t xml:space="preserve"> à </w:t>
      </w:r>
      <w:proofErr w:type="spellStart"/>
      <w:r w:rsidRPr="00383DC7">
        <w:rPr>
          <w:rFonts w:ascii="Arial" w:hAnsi="Arial" w:cs="Arial"/>
        </w:rPr>
        <w:t>leur</w:t>
      </w:r>
      <w:proofErr w:type="spellEnd"/>
      <w:r w:rsidRPr="00383DC7">
        <w:rPr>
          <w:rFonts w:ascii="Arial" w:hAnsi="Arial" w:cs="Arial"/>
        </w:rPr>
        <w:t xml:space="preserve"> Centraide </w:t>
      </w:r>
      <w:proofErr w:type="spellStart"/>
      <w:r w:rsidRPr="00383DC7">
        <w:rPr>
          <w:rFonts w:ascii="Arial" w:hAnsi="Arial" w:cs="Arial"/>
        </w:rPr>
        <w:t>ou</w:t>
      </w:r>
      <w:proofErr w:type="spellEnd"/>
      <w:r w:rsidRPr="00383DC7">
        <w:rPr>
          <w:rFonts w:ascii="Arial" w:hAnsi="Arial" w:cs="Arial"/>
        </w:rPr>
        <w:t xml:space="preserve"> United Way local.</w:t>
      </w:r>
    </w:p>
    <w:p w14:paraId="4DC36C96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5D2994D3" w14:textId="77777777" w:rsidR="00383DC7" w:rsidRPr="00383DC7" w:rsidRDefault="00383DC7" w:rsidP="00383DC7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245"/>
        <w:outlineLvl w:val="0"/>
        <w:rPr>
          <w:rFonts w:ascii="Arial" w:hAnsi="Arial" w:cs="Arial"/>
          <w:b/>
          <w:bCs/>
        </w:rPr>
      </w:pPr>
      <w:proofErr w:type="spellStart"/>
      <w:r w:rsidRPr="00383DC7">
        <w:rPr>
          <w:rFonts w:ascii="Arial" w:hAnsi="Arial" w:cs="Arial"/>
          <w:b/>
          <w:bCs/>
        </w:rPr>
        <w:t>Où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pouvons</w:t>
      </w:r>
      <w:proofErr w:type="spellEnd"/>
      <w:r w:rsidRPr="00383DC7">
        <w:rPr>
          <w:rFonts w:ascii="Arial" w:hAnsi="Arial" w:cs="Arial"/>
          <w:b/>
          <w:bCs/>
        </w:rPr>
        <w:t xml:space="preserve">-nous </w:t>
      </w:r>
      <w:proofErr w:type="spellStart"/>
      <w:r w:rsidRPr="00383DC7">
        <w:rPr>
          <w:rFonts w:ascii="Arial" w:hAnsi="Arial" w:cs="Arial"/>
          <w:b/>
          <w:bCs/>
        </w:rPr>
        <w:t>trouver</w:t>
      </w:r>
      <w:proofErr w:type="spellEnd"/>
      <w:r w:rsidRPr="00383DC7">
        <w:rPr>
          <w:rFonts w:ascii="Arial" w:hAnsi="Arial" w:cs="Arial"/>
          <w:b/>
          <w:bCs/>
        </w:rPr>
        <w:t xml:space="preserve"> plus </w:t>
      </w:r>
      <w:proofErr w:type="spellStart"/>
      <w:r w:rsidRPr="00383DC7">
        <w:rPr>
          <w:rFonts w:ascii="Arial" w:hAnsi="Arial" w:cs="Arial"/>
          <w:b/>
          <w:bCs/>
        </w:rPr>
        <w:t>d’informations</w:t>
      </w:r>
      <w:proofErr w:type="spellEnd"/>
      <w:r w:rsidRPr="00383DC7">
        <w:rPr>
          <w:rFonts w:ascii="Arial" w:hAnsi="Arial" w:cs="Arial"/>
          <w:b/>
          <w:bCs/>
        </w:rPr>
        <w:t>? Une assistance sera-t-</w:t>
      </w:r>
      <w:proofErr w:type="spellStart"/>
      <w:r w:rsidRPr="00383DC7">
        <w:rPr>
          <w:rFonts w:ascii="Arial" w:hAnsi="Arial" w:cs="Arial"/>
          <w:b/>
          <w:bCs/>
        </w:rPr>
        <w:t>elle</w:t>
      </w:r>
      <w:proofErr w:type="spellEnd"/>
      <w:r w:rsidRPr="00383DC7">
        <w:rPr>
          <w:rFonts w:ascii="Arial" w:hAnsi="Arial" w:cs="Arial"/>
          <w:b/>
          <w:bCs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fournie</w:t>
      </w:r>
      <w:proofErr w:type="spellEnd"/>
      <w:r w:rsidRPr="00383DC7">
        <w:rPr>
          <w:rFonts w:ascii="Arial" w:hAnsi="Arial" w:cs="Arial"/>
          <w:b/>
          <w:bCs/>
        </w:rPr>
        <w:t xml:space="preserve"> au </w:t>
      </w:r>
      <w:proofErr w:type="spellStart"/>
      <w:r w:rsidRPr="00383DC7">
        <w:rPr>
          <w:rFonts w:ascii="Arial" w:hAnsi="Arial" w:cs="Arial"/>
          <w:b/>
          <w:bCs/>
        </w:rPr>
        <w:t>cours</w:t>
      </w:r>
      <w:proofErr w:type="spellEnd"/>
      <w:r w:rsidRPr="00383DC7">
        <w:rPr>
          <w:rFonts w:ascii="Arial" w:hAnsi="Arial" w:cs="Arial"/>
          <w:b/>
          <w:bCs/>
        </w:rPr>
        <w:t xml:space="preserve"> du </w:t>
      </w:r>
      <w:proofErr w:type="spellStart"/>
      <w:r w:rsidRPr="00383DC7">
        <w:rPr>
          <w:rFonts w:ascii="Arial" w:hAnsi="Arial" w:cs="Arial"/>
          <w:b/>
          <w:bCs/>
        </w:rPr>
        <w:t>processus</w:t>
      </w:r>
      <w:proofErr w:type="spellEnd"/>
      <w:r w:rsidRPr="00383DC7">
        <w:rPr>
          <w:rFonts w:ascii="Arial" w:hAnsi="Arial" w:cs="Arial"/>
          <w:b/>
          <w:bCs/>
        </w:rPr>
        <w:t xml:space="preserve"> de</w:t>
      </w:r>
      <w:r w:rsidRPr="00383DC7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383DC7">
        <w:rPr>
          <w:rFonts w:ascii="Arial" w:hAnsi="Arial" w:cs="Arial"/>
          <w:b/>
          <w:bCs/>
        </w:rPr>
        <w:t>demande</w:t>
      </w:r>
      <w:proofErr w:type="spellEnd"/>
      <w:r w:rsidRPr="00383DC7">
        <w:rPr>
          <w:rFonts w:ascii="Arial" w:hAnsi="Arial" w:cs="Arial"/>
          <w:b/>
          <w:bCs/>
        </w:rPr>
        <w:t>?</w:t>
      </w:r>
    </w:p>
    <w:p w14:paraId="1F3F56CB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6B2EEA5" w14:textId="7ECA675A" w:rsidR="003079EC" w:rsidRPr="009B0041" w:rsidRDefault="00F6386E" w:rsidP="00776509">
      <w:pPr>
        <w:ind w:left="478"/>
        <w:rPr>
          <w:u w:val="single"/>
        </w:rPr>
      </w:pPr>
      <w:r w:rsidRPr="00F6386E">
        <w:rPr>
          <w:rFonts w:ascii="Arial" w:hAnsi="Arial" w:cs="Arial"/>
        </w:rPr>
        <w:t xml:space="preserve">Les organisations </w:t>
      </w:r>
      <w:proofErr w:type="spellStart"/>
      <w:r w:rsidRPr="00F6386E">
        <w:rPr>
          <w:rFonts w:ascii="Arial" w:hAnsi="Arial" w:cs="Arial"/>
        </w:rPr>
        <w:t>peuvent</w:t>
      </w:r>
      <w:proofErr w:type="spellEnd"/>
      <w:r w:rsidRPr="00F6386E">
        <w:rPr>
          <w:rFonts w:ascii="Arial" w:hAnsi="Arial" w:cs="Arial"/>
        </w:rPr>
        <w:t xml:space="preserve"> </w:t>
      </w:r>
      <w:proofErr w:type="spellStart"/>
      <w:r w:rsidRPr="00F6386E">
        <w:rPr>
          <w:rFonts w:ascii="Arial" w:hAnsi="Arial" w:cs="Arial"/>
        </w:rPr>
        <w:t>trouver</w:t>
      </w:r>
      <w:proofErr w:type="spellEnd"/>
      <w:r w:rsidRPr="00F6386E">
        <w:rPr>
          <w:rFonts w:ascii="Arial" w:hAnsi="Arial" w:cs="Arial"/>
        </w:rPr>
        <w:t xml:space="preserve"> plus </w:t>
      </w:r>
      <w:proofErr w:type="spellStart"/>
      <w:r w:rsidRPr="00F6386E">
        <w:rPr>
          <w:rFonts w:ascii="Arial" w:hAnsi="Arial" w:cs="Arial"/>
        </w:rPr>
        <w:t>d'informations</w:t>
      </w:r>
      <w:proofErr w:type="spellEnd"/>
      <w:r w:rsidRPr="00F6386E">
        <w:rPr>
          <w:rFonts w:ascii="Arial" w:hAnsi="Arial" w:cs="Arial"/>
        </w:rPr>
        <w:t xml:space="preserve"> </w:t>
      </w:r>
      <w:proofErr w:type="spellStart"/>
      <w:r w:rsidRPr="00F6386E">
        <w:rPr>
          <w:rFonts w:ascii="Arial" w:hAnsi="Arial" w:cs="Arial"/>
        </w:rPr>
        <w:t>en</w:t>
      </w:r>
      <w:proofErr w:type="spellEnd"/>
      <w:r w:rsidRPr="00F6386E">
        <w:rPr>
          <w:rFonts w:ascii="Arial" w:hAnsi="Arial" w:cs="Arial"/>
        </w:rPr>
        <w:t xml:space="preserve"> se </w:t>
      </w:r>
      <w:proofErr w:type="spellStart"/>
      <w:r w:rsidRPr="00F6386E">
        <w:rPr>
          <w:rFonts w:ascii="Arial" w:hAnsi="Arial" w:cs="Arial"/>
        </w:rPr>
        <w:t>référant</w:t>
      </w:r>
      <w:proofErr w:type="spellEnd"/>
      <w:r w:rsidRPr="00F6386E">
        <w:rPr>
          <w:rFonts w:ascii="Arial" w:hAnsi="Arial" w:cs="Arial"/>
        </w:rPr>
        <w:t xml:space="preserve"> aux </w:t>
      </w:r>
      <w:r w:rsidR="009B0041" w:rsidRPr="009B0041">
        <w:rPr>
          <w:rFonts w:ascii="Arial" w:hAnsi="Arial" w:cs="Arial"/>
          <w:b/>
          <w:bCs/>
          <w:u w:val="single"/>
        </w:rPr>
        <w:t xml:space="preserve">Guide </w:t>
      </w:r>
      <w:proofErr w:type="spellStart"/>
      <w:r w:rsidR="009B0041" w:rsidRPr="009B0041">
        <w:rPr>
          <w:rFonts w:ascii="Arial" w:hAnsi="Arial" w:cs="Arial"/>
          <w:b/>
          <w:bCs/>
          <w:u w:val="single"/>
        </w:rPr>
        <w:t>d’application</w:t>
      </w:r>
      <w:proofErr w:type="spellEnd"/>
    </w:p>
    <w:sectPr w:rsidR="003079EC" w:rsidRPr="009B0041" w:rsidSect="003079EC">
      <w:type w:val="continuous"/>
      <w:pgSz w:w="12240" w:h="15840"/>
      <w:pgMar w:top="0" w:right="1320" w:bottom="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E435" w14:textId="77777777" w:rsidR="0006051D" w:rsidRDefault="0006051D" w:rsidP="00383DC7">
      <w:pPr>
        <w:spacing w:after="0" w:line="240" w:lineRule="auto"/>
      </w:pPr>
      <w:r>
        <w:separator/>
      </w:r>
    </w:p>
  </w:endnote>
  <w:endnote w:type="continuationSeparator" w:id="0">
    <w:p w14:paraId="52A42A3B" w14:textId="77777777" w:rsidR="0006051D" w:rsidRDefault="0006051D" w:rsidP="0038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780DB" w14:textId="77777777" w:rsidR="0006051D" w:rsidRDefault="0006051D" w:rsidP="00383DC7">
      <w:pPr>
        <w:spacing w:after="0" w:line="240" w:lineRule="auto"/>
      </w:pPr>
      <w:r>
        <w:separator/>
      </w:r>
    </w:p>
  </w:footnote>
  <w:footnote w:type="continuationSeparator" w:id="0">
    <w:p w14:paraId="1EA60FC5" w14:textId="77777777" w:rsidR="0006051D" w:rsidRDefault="0006051D" w:rsidP="0038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7540" w14:textId="2A087497" w:rsidR="003079EC" w:rsidRPr="00383DC7" w:rsidRDefault="00597B77" w:rsidP="00383DC7">
    <w:pPr>
      <w:pStyle w:val="Title"/>
      <w:rPr>
        <w:rFonts w:ascii="Verdana" w:eastAsia="Microsoft YaHei" w:hAnsi="Verdana" w:cstheme="minorHAnsi"/>
        <w:b/>
        <w:bCs/>
        <w:sz w:val="28"/>
        <w:szCs w:val="28"/>
        <w:lang w:val="en-US"/>
      </w:rPr>
    </w:pPr>
    <w:r w:rsidRPr="00597B77">
      <w:rPr>
        <w:rFonts w:ascii="Verdana" w:hAnsi="Verdana"/>
        <w:b/>
        <w:bCs/>
        <w:sz w:val="28"/>
        <w:szCs w:val="28"/>
        <w:lang w:val="fr-CA"/>
      </w:rPr>
      <w:t>Fonds d’urgence pour l’appui communautaire</w:t>
    </w:r>
    <w:r w:rsidRPr="009E4736">
      <w:rPr>
        <w:lang w:val="fr-CA"/>
      </w:rPr>
      <w:t xml:space="preserve"> </w:t>
    </w:r>
    <w:r w:rsidR="003079EC" w:rsidRPr="00383DC7">
      <w:rPr>
        <w:rFonts w:ascii="Verdana" w:eastAsia="Microsoft YaHei" w:hAnsi="Verdana" w:cstheme="minorHAnsi"/>
        <w:b/>
        <w:bCs/>
        <w:noProof/>
        <w:sz w:val="48"/>
        <w:szCs w:val="48"/>
        <w:lang w:val="en-US" w:eastAsia="en-CA"/>
      </w:rPr>
      <w:drawing>
        <wp:anchor distT="0" distB="0" distL="114300" distR="114300" simplePos="0" relativeHeight="251659264" behindDoc="1" locked="0" layoutInCell="1" allowOverlap="1" wp14:anchorId="4A6013FE" wp14:editId="62EBD515">
          <wp:simplePos x="0" y="0"/>
          <wp:positionH relativeFrom="column">
            <wp:posOffset>4048760</wp:posOffset>
          </wp:positionH>
          <wp:positionV relativeFrom="paragraph">
            <wp:posOffset>-48895</wp:posOffset>
          </wp:positionV>
          <wp:extent cx="2676525" cy="778510"/>
          <wp:effectExtent l="0" t="0" r="9525" b="2540"/>
          <wp:wrapTight wrapText="bothSides">
            <wp:wrapPolygon edited="0">
              <wp:start x="0" y="0"/>
              <wp:lineTo x="0" y="21142"/>
              <wp:lineTo x="21523" y="21142"/>
              <wp:lineTo x="2152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_LOGO_HORIZ_colour_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9EC" w:rsidRPr="00383DC7"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 </w:t>
    </w:r>
    <w:r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Application du </w:t>
    </w:r>
    <w:proofErr w:type="spellStart"/>
    <w:r>
      <w:rPr>
        <w:rFonts w:ascii="Verdana" w:eastAsia="Microsoft YaHei" w:hAnsi="Verdana" w:cstheme="minorHAnsi"/>
        <w:b/>
        <w:bCs/>
        <w:sz w:val="28"/>
        <w:szCs w:val="28"/>
        <w:lang w:val="en-US"/>
      </w:rPr>
      <w:t>Programme</w:t>
    </w:r>
    <w:proofErr w:type="spellEnd"/>
    <w:r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 Communautaire </w:t>
    </w:r>
    <w:r w:rsidR="003079EC" w:rsidRPr="00383DC7">
      <w:rPr>
        <w:rFonts w:ascii="Verdana" w:eastAsia="Microsoft YaHei" w:hAnsi="Verdana" w:cstheme="minorHAnsi"/>
        <w:b/>
        <w:bCs/>
        <w:sz w:val="28"/>
        <w:szCs w:val="28"/>
        <w:lang w:val="en-US"/>
      </w:rPr>
      <w:t>FAQ’s</w:t>
    </w:r>
  </w:p>
  <w:p w14:paraId="72BBFE09" w14:textId="79399837" w:rsidR="003079EC" w:rsidRDefault="003079EC">
    <w:pPr>
      <w:pStyle w:val="Header"/>
    </w:pPr>
  </w:p>
  <w:p w14:paraId="52498403" w14:textId="77777777" w:rsidR="003079EC" w:rsidRDefault="0030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423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948" w:hanging="423"/>
      </w:pPr>
    </w:lvl>
    <w:lvl w:ilvl="2">
      <w:numFmt w:val="bullet"/>
      <w:lvlText w:val="•"/>
      <w:lvlJc w:val="left"/>
      <w:pPr>
        <w:ind w:left="1896" w:hanging="423"/>
      </w:pPr>
    </w:lvl>
    <w:lvl w:ilvl="3">
      <w:numFmt w:val="bullet"/>
      <w:lvlText w:val="•"/>
      <w:lvlJc w:val="left"/>
      <w:pPr>
        <w:ind w:left="2844" w:hanging="423"/>
      </w:pPr>
    </w:lvl>
    <w:lvl w:ilvl="4">
      <w:numFmt w:val="bullet"/>
      <w:lvlText w:val="•"/>
      <w:lvlJc w:val="left"/>
      <w:pPr>
        <w:ind w:left="3792" w:hanging="423"/>
      </w:pPr>
    </w:lvl>
    <w:lvl w:ilvl="5">
      <w:numFmt w:val="bullet"/>
      <w:lvlText w:val="•"/>
      <w:lvlJc w:val="left"/>
      <w:pPr>
        <w:ind w:left="4740" w:hanging="423"/>
      </w:pPr>
    </w:lvl>
    <w:lvl w:ilvl="6">
      <w:numFmt w:val="bullet"/>
      <w:lvlText w:val="•"/>
      <w:lvlJc w:val="left"/>
      <w:pPr>
        <w:ind w:left="5688" w:hanging="423"/>
      </w:pPr>
    </w:lvl>
    <w:lvl w:ilvl="7">
      <w:numFmt w:val="bullet"/>
      <w:lvlText w:val="•"/>
      <w:lvlJc w:val="left"/>
      <w:pPr>
        <w:ind w:left="6636" w:hanging="423"/>
      </w:pPr>
    </w:lvl>
    <w:lvl w:ilvl="8">
      <w:numFmt w:val="bullet"/>
      <w:lvlText w:val="•"/>
      <w:lvlJc w:val="left"/>
      <w:pPr>
        <w:ind w:left="7584" w:hanging="423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479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6" w:hanging="360"/>
      </w:pPr>
    </w:lvl>
    <w:lvl w:ilvl="2">
      <w:numFmt w:val="bullet"/>
      <w:lvlText w:val="•"/>
      <w:lvlJc w:val="left"/>
      <w:pPr>
        <w:ind w:left="2232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3984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5" w:hanging="360"/>
      </w:pPr>
    </w:lvl>
    <w:lvl w:ilvl="2">
      <w:numFmt w:val="bullet"/>
      <w:lvlText w:val="•"/>
      <w:lvlJc w:val="left"/>
      <w:pPr>
        <w:ind w:left="2231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859" w:hanging="360"/>
      </w:pPr>
    </w:lvl>
    <w:lvl w:ilvl="6">
      <w:numFmt w:val="bullet"/>
      <w:lvlText w:val="•"/>
      <w:lvlJc w:val="left"/>
      <w:pPr>
        <w:ind w:left="5735" w:hanging="360"/>
      </w:pPr>
    </w:lvl>
    <w:lvl w:ilvl="7">
      <w:numFmt w:val="bullet"/>
      <w:lvlText w:val="•"/>
      <w:lvlJc w:val="left"/>
      <w:pPr>
        <w:ind w:left="6611" w:hanging="360"/>
      </w:pPr>
    </w:lvl>
    <w:lvl w:ilvl="8">
      <w:numFmt w:val="bullet"/>
      <w:lvlText w:val="•"/>
      <w:lvlJc w:val="left"/>
      <w:pPr>
        <w:ind w:left="748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5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5" w:hanging="360"/>
      </w:pPr>
    </w:lvl>
    <w:lvl w:ilvl="2">
      <w:numFmt w:val="bullet"/>
      <w:lvlText w:val="•"/>
      <w:lvlJc w:val="left"/>
      <w:pPr>
        <w:ind w:left="2231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859" w:hanging="360"/>
      </w:pPr>
    </w:lvl>
    <w:lvl w:ilvl="6">
      <w:numFmt w:val="bullet"/>
      <w:lvlText w:val="•"/>
      <w:lvlJc w:val="left"/>
      <w:pPr>
        <w:ind w:left="5735" w:hanging="360"/>
      </w:pPr>
    </w:lvl>
    <w:lvl w:ilvl="7">
      <w:numFmt w:val="bullet"/>
      <w:lvlText w:val="•"/>
      <w:lvlJc w:val="left"/>
      <w:pPr>
        <w:ind w:left="6611" w:hanging="360"/>
      </w:pPr>
    </w:lvl>
    <w:lvl w:ilvl="8">
      <w:numFmt w:val="bullet"/>
      <w:lvlText w:val="•"/>
      <w:lvlJc w:val="left"/>
      <w:pPr>
        <w:ind w:left="7487" w:hanging="360"/>
      </w:pPr>
    </w:lvl>
  </w:abstractNum>
  <w:abstractNum w:abstractNumId="4" w15:restartNumberingAfterBreak="0">
    <w:nsid w:val="205A67C9"/>
    <w:multiLevelType w:val="hybridMultilevel"/>
    <w:tmpl w:val="F26E0416"/>
    <w:lvl w:ilvl="0" w:tplc="BFD6182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C7"/>
    <w:rsid w:val="0006051D"/>
    <w:rsid w:val="003079EC"/>
    <w:rsid w:val="00383DC7"/>
    <w:rsid w:val="0049200E"/>
    <w:rsid w:val="00597B77"/>
    <w:rsid w:val="006C4C9A"/>
    <w:rsid w:val="00776509"/>
    <w:rsid w:val="009B0041"/>
    <w:rsid w:val="00A10590"/>
    <w:rsid w:val="00A2320A"/>
    <w:rsid w:val="00E53706"/>
    <w:rsid w:val="00F6386E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6A8B"/>
  <w15:chartTrackingRefBased/>
  <w15:docId w15:val="{A5DC7B7A-3871-4065-8BC9-E1DE579B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C7"/>
  </w:style>
  <w:style w:type="paragraph" w:styleId="Footer">
    <w:name w:val="footer"/>
    <w:basedOn w:val="Normal"/>
    <w:link w:val="FooterChar"/>
    <w:uiPriority w:val="99"/>
    <w:unhideWhenUsed/>
    <w:rsid w:val="0038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C7"/>
  </w:style>
  <w:style w:type="paragraph" w:styleId="Title">
    <w:name w:val="Title"/>
    <w:basedOn w:val="Normal"/>
    <w:next w:val="Normal"/>
    <w:link w:val="TitleChar"/>
    <w:uiPriority w:val="10"/>
    <w:qFormat/>
    <w:rsid w:val="00383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200E"/>
    <w:pPr>
      <w:ind w:left="720"/>
      <w:contextualSpacing/>
    </w:pPr>
  </w:style>
  <w:style w:type="character" w:customStyle="1" w:styleId="spellver">
    <w:name w:val="spellver"/>
    <w:basedOn w:val="DefaultParagraphFont"/>
    <w:rsid w:val="00A2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9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83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80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ada.ca/fr/agence-revenu/services/organismes-bienfaisance-dons/autres-organismes-peuvent-remettre-recus-dons-donataires-reconnus/listes-autres-donataires-reconn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1045</Words>
  <Characters>5959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Gilchrist</dc:creator>
  <cp:keywords/>
  <dc:description/>
  <cp:lastModifiedBy>Rhonda Gilchrist</cp:lastModifiedBy>
  <cp:revision>2</cp:revision>
  <dcterms:created xsi:type="dcterms:W3CDTF">2020-05-28T23:11:00Z</dcterms:created>
  <dcterms:modified xsi:type="dcterms:W3CDTF">2020-05-28T23:11:00Z</dcterms:modified>
</cp:coreProperties>
</file>